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63444" w14:textId="7E48BF26" w:rsidR="005A561E" w:rsidRPr="00EE00E4" w:rsidRDefault="00793F90">
      <w:pPr>
        <w:spacing w:after="0" w:line="240" w:lineRule="exact"/>
        <w:rPr>
          <w:rFonts w:ascii="Times New Roman" w:hAnsi="Times New Roman" w:cs="Times New Roman"/>
          <w:sz w:val="24"/>
          <w:szCs w:val="24"/>
        </w:rPr>
      </w:pPr>
      <w:r w:rsidRPr="00EE00E4">
        <w:rPr>
          <w:rFonts w:ascii="Times New Roman" w:hAnsi="Times New Roman" w:cs="Times New Roman"/>
          <w:noProof/>
          <w:sz w:val="24"/>
          <w:szCs w:val="24"/>
        </w:rPr>
        <w:drawing>
          <wp:anchor distT="0" distB="0" distL="114300" distR="114300" simplePos="0" relativeHeight="251657216" behindDoc="1" locked="0" layoutInCell="0" allowOverlap="1" wp14:anchorId="605A84D1" wp14:editId="6A7DFC66">
            <wp:simplePos x="0" y="0"/>
            <wp:positionH relativeFrom="page">
              <wp:posOffset>3517900</wp:posOffset>
            </wp:positionH>
            <wp:positionV relativeFrom="page">
              <wp:posOffset>457200</wp:posOffset>
            </wp:positionV>
            <wp:extent cx="732790" cy="1098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2790" cy="1098550"/>
                    </a:xfrm>
                    <a:prstGeom prst="rect">
                      <a:avLst/>
                    </a:prstGeom>
                    <a:noFill/>
                  </pic:spPr>
                </pic:pic>
              </a:graphicData>
            </a:graphic>
            <wp14:sizeRelH relativeFrom="page">
              <wp14:pctWidth>0</wp14:pctWidth>
            </wp14:sizeRelH>
            <wp14:sizeRelV relativeFrom="page">
              <wp14:pctHeight>0</wp14:pctHeight>
            </wp14:sizeRelV>
          </wp:anchor>
        </w:drawing>
      </w:r>
    </w:p>
    <w:p w14:paraId="462FCC00" w14:textId="77777777" w:rsidR="005A561E" w:rsidRPr="00EE00E4" w:rsidRDefault="005A561E">
      <w:pPr>
        <w:spacing w:after="0" w:line="276" w:lineRule="exact"/>
        <w:ind w:left="4403"/>
        <w:rPr>
          <w:rFonts w:ascii="Times New Roman" w:hAnsi="Times New Roman" w:cs="Times New Roman"/>
          <w:sz w:val="24"/>
          <w:szCs w:val="24"/>
        </w:rPr>
      </w:pPr>
    </w:p>
    <w:p w14:paraId="32B1F7CA" w14:textId="77777777" w:rsidR="005A561E" w:rsidRPr="00EE00E4" w:rsidRDefault="005A561E">
      <w:pPr>
        <w:spacing w:after="0" w:line="276" w:lineRule="exact"/>
        <w:ind w:left="4403"/>
        <w:rPr>
          <w:rFonts w:ascii="Times New Roman" w:hAnsi="Times New Roman" w:cs="Times New Roman"/>
          <w:sz w:val="24"/>
          <w:szCs w:val="24"/>
        </w:rPr>
      </w:pPr>
    </w:p>
    <w:p w14:paraId="707BC76A" w14:textId="77777777" w:rsidR="005A561E" w:rsidRPr="00EE00E4" w:rsidRDefault="005A561E">
      <w:pPr>
        <w:spacing w:after="0" w:line="276" w:lineRule="exact"/>
        <w:ind w:left="4403"/>
        <w:rPr>
          <w:rFonts w:ascii="Times New Roman" w:hAnsi="Times New Roman" w:cs="Times New Roman"/>
          <w:sz w:val="24"/>
          <w:szCs w:val="24"/>
        </w:rPr>
      </w:pPr>
    </w:p>
    <w:p w14:paraId="579E0ED7" w14:textId="77777777" w:rsidR="005A561E" w:rsidRPr="00EE00E4" w:rsidRDefault="005A561E">
      <w:pPr>
        <w:spacing w:after="0" w:line="276" w:lineRule="exact"/>
        <w:ind w:left="4403"/>
        <w:rPr>
          <w:rFonts w:ascii="Times New Roman" w:hAnsi="Times New Roman" w:cs="Times New Roman"/>
          <w:sz w:val="24"/>
          <w:szCs w:val="24"/>
        </w:rPr>
      </w:pPr>
    </w:p>
    <w:p w14:paraId="65AC2625" w14:textId="77777777" w:rsidR="005A561E" w:rsidRPr="00EE00E4" w:rsidRDefault="005A561E">
      <w:pPr>
        <w:spacing w:after="0" w:line="276" w:lineRule="exact"/>
        <w:ind w:left="4403"/>
        <w:rPr>
          <w:rFonts w:ascii="Times New Roman" w:hAnsi="Times New Roman" w:cs="Times New Roman"/>
          <w:sz w:val="24"/>
          <w:szCs w:val="24"/>
        </w:rPr>
      </w:pPr>
    </w:p>
    <w:p w14:paraId="470D8E76" w14:textId="4ED3BA02" w:rsidR="005A561E" w:rsidRPr="00EE00E4" w:rsidRDefault="00793F90" w:rsidP="00255802">
      <w:pPr>
        <w:spacing w:before="260" w:after="0" w:line="276" w:lineRule="exact"/>
        <w:jc w:val="center"/>
        <w:rPr>
          <w:rFonts w:ascii="Times New Roman" w:hAnsi="Times New Roman" w:cs="Times New Roman"/>
          <w:b/>
          <w:bCs/>
          <w:sz w:val="24"/>
          <w:szCs w:val="24"/>
        </w:rPr>
      </w:pPr>
      <w:r w:rsidRPr="00EE00E4">
        <w:rPr>
          <w:rFonts w:ascii="Times New Roman" w:hAnsi="Times New Roman" w:cs="Times New Roman"/>
          <w:b/>
          <w:bCs/>
          <w:color w:val="000000"/>
          <w:sz w:val="24"/>
          <w:szCs w:val="24"/>
        </w:rPr>
        <w:t xml:space="preserve">Call for </w:t>
      </w:r>
      <w:r w:rsidR="004D4471" w:rsidRPr="00EE00E4">
        <w:rPr>
          <w:rFonts w:ascii="Times New Roman" w:hAnsi="Times New Roman" w:cs="Times New Roman"/>
          <w:b/>
          <w:bCs/>
          <w:color w:val="000000"/>
          <w:sz w:val="24"/>
          <w:szCs w:val="24"/>
        </w:rPr>
        <w:t>202</w:t>
      </w:r>
      <w:r w:rsidR="00EE00E4">
        <w:rPr>
          <w:rFonts w:ascii="Times New Roman" w:hAnsi="Times New Roman" w:cs="Times New Roman"/>
          <w:b/>
          <w:bCs/>
          <w:color w:val="000000"/>
          <w:sz w:val="24"/>
          <w:szCs w:val="24"/>
        </w:rPr>
        <w:t>4 ASGW</w:t>
      </w:r>
      <w:r w:rsidR="004D4471" w:rsidRPr="00EE00E4">
        <w:rPr>
          <w:rFonts w:ascii="Times New Roman" w:hAnsi="Times New Roman" w:cs="Times New Roman"/>
          <w:b/>
          <w:bCs/>
          <w:color w:val="000000"/>
          <w:sz w:val="24"/>
          <w:szCs w:val="24"/>
        </w:rPr>
        <w:t xml:space="preserve"> </w:t>
      </w:r>
      <w:r w:rsidRPr="00EE00E4">
        <w:rPr>
          <w:rFonts w:ascii="Times New Roman" w:hAnsi="Times New Roman" w:cs="Times New Roman"/>
          <w:b/>
          <w:bCs/>
          <w:color w:val="000000"/>
          <w:sz w:val="24"/>
          <w:szCs w:val="24"/>
        </w:rPr>
        <w:t>Scholarship Nominations</w:t>
      </w:r>
      <w:r w:rsidR="0024704A">
        <w:rPr>
          <w:rFonts w:ascii="Times New Roman" w:hAnsi="Times New Roman" w:cs="Times New Roman"/>
          <w:b/>
          <w:bCs/>
          <w:color w:val="000000"/>
          <w:sz w:val="24"/>
          <w:szCs w:val="24"/>
        </w:rPr>
        <w:t xml:space="preserve">- </w:t>
      </w:r>
      <w:r w:rsidR="0024704A" w:rsidRPr="0024704A">
        <w:rPr>
          <w:rFonts w:ascii="Times New Roman" w:hAnsi="Times New Roman" w:cs="Times New Roman"/>
          <w:b/>
          <w:bCs/>
          <w:color w:val="FF0000"/>
          <w:sz w:val="24"/>
          <w:szCs w:val="24"/>
        </w:rPr>
        <w:t>Deadline Extended</w:t>
      </w:r>
    </w:p>
    <w:p w14:paraId="39F8624A" w14:textId="53327C8C" w:rsidR="005A561E" w:rsidRPr="00EE00E4" w:rsidRDefault="00793F90" w:rsidP="00255802">
      <w:pPr>
        <w:spacing w:before="264" w:after="0" w:line="276" w:lineRule="exact"/>
        <w:ind w:left="720" w:right="720"/>
        <w:rPr>
          <w:rFonts w:ascii="Times New Roman" w:hAnsi="Times New Roman" w:cs="Times New Roman"/>
          <w:sz w:val="24"/>
          <w:szCs w:val="24"/>
        </w:rPr>
      </w:pPr>
      <w:r w:rsidRPr="00EE00E4">
        <w:rPr>
          <w:rFonts w:ascii="Times New Roman" w:hAnsi="Times New Roman" w:cs="Times New Roman"/>
          <w:color w:val="000000"/>
          <w:sz w:val="24"/>
          <w:szCs w:val="24"/>
        </w:rPr>
        <w:t xml:space="preserve">The Association for Specialists in Group Work (ASGW) is seeking nominations for </w:t>
      </w:r>
      <w:r w:rsidR="00F16B9B" w:rsidRPr="00EE00E4">
        <w:rPr>
          <w:rFonts w:ascii="Times New Roman" w:hAnsi="Times New Roman" w:cs="Times New Roman"/>
          <w:color w:val="000000"/>
          <w:sz w:val="24"/>
          <w:szCs w:val="24"/>
        </w:rPr>
        <w:t>student</w:t>
      </w:r>
      <w:r w:rsidRPr="00EE00E4">
        <w:rPr>
          <w:rFonts w:ascii="Times New Roman" w:hAnsi="Times New Roman" w:cs="Times New Roman"/>
          <w:color w:val="000000"/>
          <w:sz w:val="24"/>
          <w:szCs w:val="24"/>
        </w:rPr>
        <w:t xml:space="preserve"> scholarship</w:t>
      </w:r>
      <w:r w:rsidR="00F16B9B" w:rsidRPr="00EE00E4">
        <w:rPr>
          <w:rFonts w:ascii="Times New Roman" w:hAnsi="Times New Roman" w:cs="Times New Roman"/>
          <w:color w:val="000000"/>
          <w:sz w:val="24"/>
          <w:szCs w:val="24"/>
        </w:rPr>
        <w:t>s</w:t>
      </w:r>
      <w:r w:rsidRPr="00EE00E4">
        <w:rPr>
          <w:rFonts w:ascii="Times New Roman" w:hAnsi="Times New Roman" w:cs="Times New Roman"/>
          <w:color w:val="000000"/>
          <w:sz w:val="24"/>
          <w:szCs w:val="24"/>
        </w:rPr>
        <w:t>! Th</w:t>
      </w:r>
      <w:r w:rsidR="0069178D" w:rsidRPr="00EE00E4">
        <w:rPr>
          <w:rFonts w:ascii="Times New Roman" w:hAnsi="Times New Roman" w:cs="Times New Roman"/>
          <w:color w:val="000000"/>
          <w:sz w:val="24"/>
          <w:szCs w:val="24"/>
        </w:rPr>
        <w:t>ese</w:t>
      </w:r>
      <w:r w:rsidR="000920D3" w:rsidRPr="00EE00E4">
        <w:rPr>
          <w:rFonts w:ascii="Times New Roman" w:hAnsi="Times New Roman" w:cs="Times New Roman"/>
          <w:sz w:val="24"/>
          <w:szCs w:val="24"/>
        </w:rPr>
        <w:t xml:space="preserve"> </w:t>
      </w:r>
      <w:r w:rsidR="0043707F" w:rsidRPr="00EE00E4">
        <w:rPr>
          <w:rFonts w:ascii="Times New Roman" w:hAnsi="Times New Roman" w:cs="Times New Roman"/>
          <w:color w:val="000000"/>
          <w:sz w:val="24"/>
          <w:szCs w:val="24"/>
        </w:rPr>
        <w:t>s</w:t>
      </w:r>
      <w:r w:rsidRPr="00EE00E4">
        <w:rPr>
          <w:rFonts w:ascii="Times New Roman" w:hAnsi="Times New Roman" w:cs="Times New Roman"/>
          <w:color w:val="000000"/>
          <w:sz w:val="24"/>
          <w:szCs w:val="24"/>
        </w:rPr>
        <w:t>cholarship</w:t>
      </w:r>
      <w:r w:rsidR="0069178D" w:rsidRPr="00EE00E4">
        <w:rPr>
          <w:rFonts w:ascii="Times New Roman" w:hAnsi="Times New Roman" w:cs="Times New Roman"/>
          <w:color w:val="000000"/>
          <w:sz w:val="24"/>
          <w:szCs w:val="24"/>
        </w:rPr>
        <w:t xml:space="preserve">s </w:t>
      </w:r>
      <w:r w:rsidR="0043707F" w:rsidRPr="00EE00E4">
        <w:rPr>
          <w:rFonts w:ascii="Times New Roman" w:hAnsi="Times New Roman" w:cs="Times New Roman"/>
          <w:color w:val="000000"/>
          <w:sz w:val="24"/>
          <w:szCs w:val="24"/>
        </w:rPr>
        <w:t>are</w:t>
      </w:r>
      <w:r w:rsidRPr="00EE00E4">
        <w:rPr>
          <w:rFonts w:ascii="Times New Roman" w:hAnsi="Times New Roman" w:cs="Times New Roman"/>
          <w:color w:val="000000"/>
          <w:sz w:val="24"/>
          <w:szCs w:val="24"/>
        </w:rPr>
        <w:t xml:space="preserve"> designed to support student</w:t>
      </w:r>
      <w:r w:rsidR="0043707F" w:rsidRPr="00EE00E4">
        <w:rPr>
          <w:rFonts w:ascii="Times New Roman" w:hAnsi="Times New Roman" w:cs="Times New Roman"/>
          <w:color w:val="000000"/>
          <w:sz w:val="24"/>
          <w:szCs w:val="24"/>
        </w:rPr>
        <w:t>s</w:t>
      </w:r>
      <w:r w:rsidRPr="00EE00E4">
        <w:rPr>
          <w:rFonts w:ascii="Times New Roman" w:hAnsi="Times New Roman" w:cs="Times New Roman"/>
          <w:color w:val="000000"/>
          <w:sz w:val="24"/>
          <w:szCs w:val="24"/>
        </w:rPr>
        <w:t xml:space="preserve"> in their pursuit of group work training, practice, and/or research. The recipient</w:t>
      </w:r>
      <w:r w:rsidR="0069178D" w:rsidRPr="00EE00E4">
        <w:rPr>
          <w:rFonts w:ascii="Times New Roman" w:hAnsi="Times New Roman" w:cs="Times New Roman"/>
          <w:color w:val="000000"/>
          <w:sz w:val="24"/>
          <w:szCs w:val="24"/>
        </w:rPr>
        <w:t>s</w:t>
      </w:r>
      <w:r w:rsidRPr="00EE00E4">
        <w:rPr>
          <w:rFonts w:ascii="Times New Roman" w:hAnsi="Times New Roman" w:cs="Times New Roman"/>
          <w:color w:val="000000"/>
          <w:sz w:val="24"/>
          <w:szCs w:val="24"/>
        </w:rPr>
        <w:t xml:space="preserve"> will be recognized at the awards ceremony </w:t>
      </w:r>
      <w:r w:rsidR="00453D67" w:rsidRPr="00EE00E4">
        <w:rPr>
          <w:rFonts w:ascii="Times New Roman" w:hAnsi="Times New Roman" w:cs="Times New Roman"/>
          <w:color w:val="000000"/>
          <w:sz w:val="24"/>
          <w:szCs w:val="24"/>
        </w:rPr>
        <w:t>at</w:t>
      </w:r>
      <w:r w:rsidRPr="00EE00E4">
        <w:rPr>
          <w:rFonts w:ascii="Times New Roman" w:hAnsi="Times New Roman" w:cs="Times New Roman"/>
          <w:color w:val="000000"/>
          <w:sz w:val="24"/>
          <w:szCs w:val="24"/>
        </w:rPr>
        <w:t xml:space="preserve"> the </w:t>
      </w:r>
      <w:r w:rsidR="00D04619" w:rsidRPr="00EE00E4">
        <w:rPr>
          <w:rFonts w:ascii="Times New Roman" w:hAnsi="Times New Roman" w:cs="Times New Roman"/>
          <w:color w:val="000000"/>
          <w:sz w:val="24"/>
          <w:szCs w:val="24"/>
        </w:rPr>
        <w:t xml:space="preserve">2024 </w:t>
      </w:r>
      <w:r w:rsidR="00443093" w:rsidRPr="00EE00E4">
        <w:rPr>
          <w:rFonts w:ascii="Times New Roman" w:hAnsi="Times New Roman" w:cs="Times New Roman"/>
          <w:color w:val="000000"/>
          <w:sz w:val="24"/>
          <w:szCs w:val="24"/>
        </w:rPr>
        <w:t>ASGW Conference</w:t>
      </w:r>
      <w:r w:rsidR="00453D67" w:rsidRPr="00EE00E4">
        <w:rPr>
          <w:rFonts w:ascii="Times New Roman" w:hAnsi="Times New Roman" w:cs="Times New Roman"/>
          <w:color w:val="000000"/>
          <w:sz w:val="24"/>
          <w:szCs w:val="24"/>
        </w:rPr>
        <w:t>, February 9 &amp; 10, in Portland, Or</w:t>
      </w:r>
      <w:r w:rsidR="0043707F" w:rsidRPr="00EE00E4">
        <w:rPr>
          <w:rFonts w:ascii="Times New Roman" w:hAnsi="Times New Roman" w:cs="Times New Roman"/>
          <w:color w:val="000000"/>
          <w:sz w:val="24"/>
          <w:szCs w:val="24"/>
        </w:rPr>
        <w:t xml:space="preserve">egon. </w:t>
      </w:r>
    </w:p>
    <w:p w14:paraId="08DF8B53" w14:textId="3C0D4603" w:rsidR="005A561E" w:rsidRPr="00EE00E4" w:rsidRDefault="00793F90">
      <w:pPr>
        <w:spacing w:before="264" w:after="0" w:line="276" w:lineRule="exact"/>
        <w:ind w:left="720"/>
        <w:rPr>
          <w:rFonts w:ascii="Times New Roman" w:hAnsi="Times New Roman" w:cs="Times New Roman"/>
          <w:sz w:val="24"/>
          <w:szCs w:val="24"/>
        </w:rPr>
      </w:pPr>
      <w:r w:rsidRPr="00EE00E4">
        <w:rPr>
          <w:rFonts w:ascii="Times New Roman" w:hAnsi="Times New Roman" w:cs="Times New Roman"/>
          <w:color w:val="000000"/>
          <w:sz w:val="24"/>
          <w:szCs w:val="24"/>
        </w:rPr>
        <w:t>Applications are sought for the following scholarship</w:t>
      </w:r>
      <w:r w:rsidR="0033698B" w:rsidRPr="00EE00E4">
        <w:rPr>
          <w:rFonts w:ascii="Times New Roman" w:hAnsi="Times New Roman" w:cs="Times New Roman"/>
          <w:color w:val="000000"/>
          <w:sz w:val="24"/>
          <w:szCs w:val="24"/>
        </w:rPr>
        <w:t>s</w:t>
      </w:r>
      <w:r w:rsidRPr="00EE00E4">
        <w:rPr>
          <w:rFonts w:ascii="Times New Roman" w:hAnsi="Times New Roman" w:cs="Times New Roman"/>
          <w:color w:val="000000"/>
          <w:sz w:val="24"/>
          <w:szCs w:val="24"/>
        </w:rPr>
        <w:t>:</w:t>
      </w:r>
    </w:p>
    <w:p w14:paraId="02F0ABD9" w14:textId="77777777" w:rsidR="005A561E" w:rsidRPr="00EE00E4" w:rsidRDefault="005A561E">
      <w:pPr>
        <w:spacing w:after="0" w:line="276" w:lineRule="exact"/>
        <w:ind w:left="1080"/>
        <w:rPr>
          <w:rFonts w:ascii="Times New Roman" w:hAnsi="Times New Roman" w:cs="Times New Roman"/>
          <w:sz w:val="24"/>
          <w:szCs w:val="24"/>
        </w:rPr>
      </w:pPr>
    </w:p>
    <w:p w14:paraId="6EEACE88" w14:textId="6C96B71F" w:rsidR="00E56A49" w:rsidRPr="00EE00E4" w:rsidRDefault="00793F90" w:rsidP="00E56A49">
      <w:pPr>
        <w:pStyle w:val="ListParagraph"/>
        <w:numPr>
          <w:ilvl w:val="0"/>
          <w:numId w:val="2"/>
        </w:numPr>
        <w:spacing w:before="28" w:after="0" w:line="276" w:lineRule="exact"/>
        <w:rPr>
          <w:rFonts w:ascii="Times New Roman" w:hAnsi="Times New Roman" w:cs="Times New Roman"/>
          <w:color w:val="000000"/>
          <w:spacing w:val="3"/>
          <w:sz w:val="24"/>
          <w:szCs w:val="24"/>
        </w:rPr>
      </w:pPr>
      <w:r w:rsidRPr="00EE00E4">
        <w:rPr>
          <w:rFonts w:ascii="Times New Roman" w:hAnsi="Times New Roman" w:cs="Times New Roman"/>
          <w:b/>
          <w:bCs/>
          <w:color w:val="000000"/>
          <w:spacing w:val="3"/>
          <w:sz w:val="24"/>
          <w:szCs w:val="24"/>
        </w:rPr>
        <w:t>Peg Carroll Scholarshi</w:t>
      </w:r>
      <w:r w:rsidR="00E56A49" w:rsidRPr="00EE00E4">
        <w:rPr>
          <w:rFonts w:ascii="Times New Roman" w:hAnsi="Times New Roman" w:cs="Times New Roman"/>
          <w:b/>
          <w:bCs/>
          <w:color w:val="000000"/>
          <w:spacing w:val="3"/>
          <w:sz w:val="24"/>
          <w:szCs w:val="24"/>
        </w:rPr>
        <w:t>p</w:t>
      </w:r>
      <w:r w:rsidR="00D37E35" w:rsidRPr="00EE00E4">
        <w:rPr>
          <w:rFonts w:ascii="Times New Roman" w:hAnsi="Times New Roman" w:cs="Times New Roman"/>
          <w:color w:val="000000"/>
          <w:spacing w:val="3"/>
          <w:sz w:val="24"/>
          <w:szCs w:val="24"/>
        </w:rPr>
        <w:t>: A</w:t>
      </w:r>
      <w:r w:rsidR="001E6720" w:rsidRPr="00EE00E4">
        <w:rPr>
          <w:rFonts w:ascii="Times New Roman" w:hAnsi="Times New Roman" w:cs="Times New Roman"/>
          <w:color w:val="000000"/>
          <w:spacing w:val="3"/>
          <w:sz w:val="24"/>
          <w:szCs w:val="24"/>
        </w:rPr>
        <w:t xml:space="preserve"> $2000 scholarship</w:t>
      </w:r>
      <w:r w:rsidR="00674770" w:rsidRPr="00EE00E4">
        <w:rPr>
          <w:rFonts w:ascii="Times New Roman" w:hAnsi="Times New Roman" w:cs="Times New Roman"/>
          <w:color w:val="000000"/>
          <w:spacing w:val="3"/>
          <w:sz w:val="24"/>
          <w:szCs w:val="24"/>
        </w:rPr>
        <w:t xml:space="preserve"> to support students’ continued group work training and development. </w:t>
      </w:r>
    </w:p>
    <w:p w14:paraId="65FD5C40" w14:textId="4D993BC2" w:rsidR="005A561E" w:rsidRPr="00EE00E4" w:rsidRDefault="00E56A49" w:rsidP="00E56A49">
      <w:pPr>
        <w:pStyle w:val="ListParagraph"/>
        <w:numPr>
          <w:ilvl w:val="0"/>
          <w:numId w:val="2"/>
        </w:numPr>
        <w:spacing w:before="28" w:after="0" w:line="276" w:lineRule="exact"/>
        <w:rPr>
          <w:rFonts w:ascii="Times New Roman" w:hAnsi="Times New Roman" w:cs="Times New Roman"/>
          <w:color w:val="000000"/>
          <w:spacing w:val="3"/>
          <w:sz w:val="24"/>
          <w:szCs w:val="24"/>
        </w:rPr>
      </w:pPr>
      <w:r w:rsidRPr="00EE00E4">
        <w:rPr>
          <w:rFonts w:ascii="Times New Roman" w:hAnsi="Times New Roman" w:cs="Times New Roman"/>
          <w:b/>
          <w:bCs/>
          <w:color w:val="000000"/>
          <w:spacing w:val="3"/>
          <w:sz w:val="24"/>
          <w:szCs w:val="24"/>
        </w:rPr>
        <w:t xml:space="preserve">Barbra </w:t>
      </w:r>
      <w:proofErr w:type="spellStart"/>
      <w:r w:rsidRPr="00EE00E4">
        <w:rPr>
          <w:rFonts w:ascii="Times New Roman" w:hAnsi="Times New Roman" w:cs="Times New Roman"/>
          <w:b/>
          <w:bCs/>
          <w:color w:val="000000"/>
          <w:spacing w:val="3"/>
          <w:sz w:val="24"/>
          <w:szCs w:val="24"/>
        </w:rPr>
        <w:t>Gazda</w:t>
      </w:r>
      <w:proofErr w:type="spellEnd"/>
      <w:r w:rsidRPr="00EE00E4">
        <w:rPr>
          <w:rFonts w:ascii="Times New Roman" w:hAnsi="Times New Roman" w:cs="Times New Roman"/>
          <w:b/>
          <w:bCs/>
          <w:color w:val="000000"/>
          <w:spacing w:val="3"/>
          <w:sz w:val="24"/>
          <w:szCs w:val="24"/>
        </w:rPr>
        <w:t xml:space="preserve"> Scholarshi</w:t>
      </w:r>
      <w:r w:rsidR="00793F90" w:rsidRPr="00EE00E4">
        <w:rPr>
          <w:rFonts w:ascii="Times New Roman" w:hAnsi="Times New Roman" w:cs="Times New Roman"/>
          <w:b/>
          <w:bCs/>
          <w:color w:val="000000"/>
          <w:spacing w:val="3"/>
          <w:sz w:val="24"/>
          <w:szCs w:val="24"/>
        </w:rPr>
        <w:t>p</w:t>
      </w:r>
      <w:r w:rsidR="00E50D38" w:rsidRPr="00EE00E4">
        <w:rPr>
          <w:rFonts w:ascii="Times New Roman" w:hAnsi="Times New Roman" w:cs="Times New Roman"/>
          <w:b/>
          <w:bCs/>
          <w:color w:val="000000"/>
          <w:spacing w:val="3"/>
          <w:sz w:val="24"/>
          <w:szCs w:val="24"/>
        </w:rPr>
        <w:t>s</w:t>
      </w:r>
      <w:r w:rsidR="00E50D38" w:rsidRPr="00EE00E4">
        <w:rPr>
          <w:rFonts w:ascii="Times New Roman" w:hAnsi="Times New Roman" w:cs="Times New Roman"/>
          <w:color w:val="000000"/>
          <w:spacing w:val="3"/>
          <w:sz w:val="24"/>
          <w:szCs w:val="24"/>
        </w:rPr>
        <w:t>: Two $2</w:t>
      </w:r>
      <w:r w:rsidR="00647280">
        <w:rPr>
          <w:rFonts w:ascii="Times New Roman" w:hAnsi="Times New Roman" w:cs="Times New Roman"/>
          <w:color w:val="000000"/>
          <w:spacing w:val="3"/>
          <w:sz w:val="24"/>
          <w:szCs w:val="24"/>
        </w:rPr>
        <w:t>5</w:t>
      </w:r>
      <w:r w:rsidR="00E50D38" w:rsidRPr="00EE00E4">
        <w:rPr>
          <w:rFonts w:ascii="Times New Roman" w:hAnsi="Times New Roman" w:cs="Times New Roman"/>
          <w:color w:val="000000"/>
          <w:spacing w:val="3"/>
          <w:sz w:val="24"/>
          <w:szCs w:val="24"/>
        </w:rPr>
        <w:t xml:space="preserve">0 scholarships to support </w:t>
      </w:r>
      <w:r w:rsidR="00D04619" w:rsidRPr="00EE00E4">
        <w:rPr>
          <w:rFonts w:ascii="Times New Roman" w:hAnsi="Times New Roman" w:cs="Times New Roman"/>
          <w:color w:val="000000"/>
          <w:spacing w:val="3"/>
          <w:sz w:val="24"/>
          <w:szCs w:val="24"/>
        </w:rPr>
        <w:t xml:space="preserve">students’ attendance at the 2024 ASGW Conference. </w:t>
      </w:r>
    </w:p>
    <w:p w14:paraId="6ED7151F" w14:textId="7E951FD0" w:rsidR="00E56A49" w:rsidRPr="00EE00E4" w:rsidRDefault="0069178D" w:rsidP="00E56A49">
      <w:pPr>
        <w:pStyle w:val="ListParagraph"/>
        <w:numPr>
          <w:ilvl w:val="0"/>
          <w:numId w:val="2"/>
        </w:numPr>
        <w:spacing w:before="28" w:after="0" w:line="276" w:lineRule="exact"/>
        <w:rPr>
          <w:rFonts w:ascii="Times New Roman" w:hAnsi="Times New Roman" w:cs="Times New Roman"/>
          <w:color w:val="000000"/>
          <w:spacing w:val="3"/>
          <w:sz w:val="24"/>
          <w:szCs w:val="24"/>
        </w:rPr>
      </w:pPr>
      <w:r w:rsidRPr="00EE00E4">
        <w:rPr>
          <w:rFonts w:ascii="Times New Roman" w:hAnsi="Times New Roman" w:cs="Times New Roman"/>
          <w:b/>
          <w:bCs/>
          <w:color w:val="000000"/>
          <w:spacing w:val="3"/>
          <w:sz w:val="24"/>
          <w:szCs w:val="24"/>
        </w:rPr>
        <w:t>Rex Stockton Scholarship</w:t>
      </w:r>
      <w:r w:rsidR="00D04619" w:rsidRPr="00EE00E4">
        <w:rPr>
          <w:rFonts w:ascii="Times New Roman" w:hAnsi="Times New Roman" w:cs="Times New Roman"/>
          <w:color w:val="000000"/>
          <w:spacing w:val="3"/>
          <w:sz w:val="24"/>
          <w:szCs w:val="24"/>
        </w:rPr>
        <w:t xml:space="preserve">: </w:t>
      </w:r>
      <w:r w:rsidR="00E24490" w:rsidRPr="00EE00E4">
        <w:rPr>
          <w:rFonts w:ascii="Times New Roman" w:hAnsi="Times New Roman" w:cs="Times New Roman"/>
          <w:color w:val="000000"/>
          <w:spacing w:val="3"/>
          <w:sz w:val="24"/>
          <w:szCs w:val="24"/>
        </w:rPr>
        <w:t xml:space="preserve">One $1000 scholarship to support an international student’s attendance at the 2024 ASGW Conference. </w:t>
      </w:r>
    </w:p>
    <w:p w14:paraId="297EB305" w14:textId="65178A66" w:rsidR="002E27C9" w:rsidRDefault="00793F90" w:rsidP="00A72D7F">
      <w:pPr>
        <w:spacing w:before="261" w:after="0" w:line="280" w:lineRule="exact"/>
        <w:ind w:left="720" w:right="785"/>
        <w:rPr>
          <w:rFonts w:ascii="Times New Roman" w:hAnsi="Times New Roman" w:cs="Times New Roman"/>
          <w:sz w:val="24"/>
          <w:szCs w:val="24"/>
        </w:rPr>
      </w:pPr>
      <w:r w:rsidRPr="00EE00E4">
        <w:rPr>
          <w:rFonts w:ascii="Times New Roman" w:hAnsi="Times New Roman" w:cs="Times New Roman"/>
          <w:color w:val="000000"/>
          <w:sz w:val="24"/>
          <w:szCs w:val="24"/>
        </w:rPr>
        <w:t xml:space="preserve">See below for descriptions and nomination criteria for the scholarship. </w:t>
      </w:r>
      <w:r w:rsidR="00443093" w:rsidRPr="00EE00E4">
        <w:rPr>
          <w:rFonts w:ascii="Times New Roman" w:hAnsi="Times New Roman" w:cs="Times New Roman"/>
          <w:color w:val="000000"/>
          <w:sz w:val="24"/>
          <w:szCs w:val="24"/>
        </w:rPr>
        <w:t>Please send award nomination packets to Dr. Anastasia Henning at</w:t>
      </w:r>
      <w:r w:rsidR="00443093" w:rsidRPr="00EE00E4">
        <w:rPr>
          <w:rFonts w:ascii="Times New Roman" w:hAnsi="Times New Roman" w:cs="Times New Roman"/>
          <w:color w:val="0462C1"/>
          <w:sz w:val="24"/>
          <w:szCs w:val="24"/>
          <w:u w:val="single"/>
        </w:rPr>
        <w:t xml:space="preserve"> stacyhenning67@webster.edu</w:t>
      </w:r>
      <w:r w:rsidR="00443093" w:rsidRPr="00EE00E4">
        <w:rPr>
          <w:rFonts w:ascii="Times New Roman" w:hAnsi="Times New Roman" w:cs="Times New Roman"/>
          <w:color w:val="000000"/>
          <w:sz w:val="24"/>
          <w:szCs w:val="24"/>
        </w:rPr>
        <w:t xml:space="preserve">. </w:t>
      </w:r>
      <w:r w:rsidR="0029128D">
        <w:rPr>
          <w:rFonts w:ascii="Times New Roman" w:hAnsi="Times New Roman" w:cs="Times New Roman"/>
          <w:color w:val="000000"/>
          <w:sz w:val="24"/>
          <w:szCs w:val="24"/>
        </w:rPr>
        <w:t>Recommendations and letters of support must be sent from the referral source’s email</w:t>
      </w:r>
      <w:r w:rsidR="007571F1">
        <w:rPr>
          <w:rFonts w:ascii="Times New Roman" w:hAnsi="Times New Roman" w:cs="Times New Roman"/>
          <w:color w:val="000000"/>
          <w:sz w:val="24"/>
          <w:szCs w:val="24"/>
        </w:rPr>
        <w:t xml:space="preserve"> account. </w:t>
      </w:r>
      <w:r w:rsidR="00443093" w:rsidRPr="00EE00E4">
        <w:rPr>
          <w:rFonts w:ascii="Times New Roman" w:hAnsi="Times New Roman" w:cs="Times New Roman"/>
          <w:color w:val="000000"/>
          <w:sz w:val="24"/>
          <w:szCs w:val="24"/>
        </w:rPr>
        <w:t>Please include the award name in the email subject line.</w:t>
      </w:r>
    </w:p>
    <w:p w14:paraId="1A06D81B" w14:textId="77777777" w:rsidR="00A72D7F" w:rsidRPr="00EE00E4" w:rsidRDefault="00A72D7F" w:rsidP="00A72D7F">
      <w:pPr>
        <w:spacing w:before="261" w:after="0" w:line="280" w:lineRule="exact"/>
        <w:ind w:left="720" w:right="785"/>
        <w:rPr>
          <w:rFonts w:ascii="Times New Roman" w:hAnsi="Times New Roman" w:cs="Times New Roman"/>
          <w:sz w:val="24"/>
          <w:szCs w:val="24"/>
        </w:rPr>
      </w:pPr>
    </w:p>
    <w:p w14:paraId="4791CDD3" w14:textId="67A7ED61" w:rsidR="005A561E" w:rsidRPr="00EE00E4" w:rsidRDefault="00793F90">
      <w:pPr>
        <w:spacing w:before="19" w:after="0" w:line="270" w:lineRule="exact"/>
        <w:ind w:left="720" w:right="648"/>
        <w:rPr>
          <w:rFonts w:ascii="Times New Roman" w:hAnsi="Times New Roman" w:cs="Times New Roman"/>
          <w:sz w:val="24"/>
          <w:szCs w:val="24"/>
        </w:rPr>
      </w:pPr>
      <w:r w:rsidRPr="00EE00E4">
        <w:rPr>
          <w:rFonts w:ascii="Times New Roman" w:hAnsi="Times New Roman" w:cs="Times New Roman"/>
          <w:color w:val="000000"/>
          <w:sz w:val="24"/>
          <w:szCs w:val="24"/>
        </w:rPr>
        <w:t xml:space="preserve">All nominations must be received by </w:t>
      </w:r>
      <w:r w:rsidR="00B16F96">
        <w:rPr>
          <w:rFonts w:ascii="Times New Roman" w:hAnsi="Times New Roman" w:cs="Times New Roman"/>
          <w:b/>
          <w:bCs/>
          <w:color w:val="FF0000"/>
          <w:sz w:val="24"/>
          <w:szCs w:val="24"/>
        </w:rPr>
        <w:t>December 4</w:t>
      </w:r>
      <w:r w:rsidR="0076171F" w:rsidRPr="00C45BE2">
        <w:rPr>
          <w:rFonts w:ascii="Times New Roman" w:hAnsi="Times New Roman" w:cs="Times New Roman"/>
          <w:b/>
          <w:bCs/>
          <w:color w:val="FF0000"/>
          <w:sz w:val="24"/>
          <w:szCs w:val="24"/>
        </w:rPr>
        <w:t>, 2023</w:t>
      </w:r>
      <w:r w:rsidRPr="00EE00E4">
        <w:rPr>
          <w:rFonts w:ascii="Times New Roman" w:hAnsi="Times New Roman" w:cs="Times New Roman"/>
          <w:color w:val="000000"/>
          <w:sz w:val="24"/>
          <w:szCs w:val="24"/>
        </w:rPr>
        <w:t xml:space="preserve">. Recipients </w:t>
      </w:r>
      <w:r w:rsidRPr="00EE00E4">
        <w:rPr>
          <w:rFonts w:ascii="Times New Roman" w:hAnsi="Times New Roman" w:cs="Times New Roman"/>
          <w:i/>
          <w:color w:val="000000"/>
          <w:sz w:val="24"/>
          <w:szCs w:val="24"/>
        </w:rPr>
        <w:t>must</w:t>
      </w:r>
      <w:r w:rsidRPr="00EE00E4">
        <w:rPr>
          <w:rFonts w:ascii="Times New Roman" w:hAnsi="Times New Roman" w:cs="Times New Roman"/>
          <w:color w:val="000000"/>
          <w:sz w:val="24"/>
          <w:szCs w:val="24"/>
        </w:rPr>
        <w:t xml:space="preserve"> be (or become) members of ASGW. Award winners will receive notification by</w:t>
      </w:r>
      <w:r w:rsidR="001E6720" w:rsidRPr="00EE00E4">
        <w:rPr>
          <w:rFonts w:ascii="Times New Roman" w:hAnsi="Times New Roman" w:cs="Times New Roman"/>
          <w:color w:val="000000"/>
          <w:sz w:val="24"/>
          <w:szCs w:val="24"/>
        </w:rPr>
        <w:t xml:space="preserve"> </w:t>
      </w:r>
      <w:r w:rsidR="00B16F96">
        <w:rPr>
          <w:rFonts w:ascii="Times New Roman" w:hAnsi="Times New Roman" w:cs="Times New Roman"/>
          <w:sz w:val="24"/>
          <w:szCs w:val="24"/>
        </w:rPr>
        <w:t>December 11</w:t>
      </w:r>
      <w:r w:rsidR="001E6720" w:rsidRPr="00BA0AE4">
        <w:rPr>
          <w:rFonts w:ascii="Times New Roman" w:hAnsi="Times New Roman" w:cs="Times New Roman"/>
          <w:sz w:val="24"/>
          <w:szCs w:val="24"/>
        </w:rPr>
        <w:t xml:space="preserve"> </w:t>
      </w:r>
      <w:r w:rsidR="001E6720" w:rsidRPr="00EE00E4">
        <w:rPr>
          <w:rFonts w:ascii="Times New Roman" w:hAnsi="Times New Roman" w:cs="Times New Roman"/>
          <w:color w:val="000000"/>
          <w:sz w:val="24"/>
          <w:szCs w:val="24"/>
        </w:rPr>
        <w:t>to facilitate awardees’ travel arrangements</w:t>
      </w:r>
      <w:r w:rsidRPr="00EE00E4">
        <w:rPr>
          <w:rFonts w:ascii="Times New Roman" w:hAnsi="Times New Roman" w:cs="Times New Roman"/>
          <w:color w:val="000000"/>
          <w:sz w:val="24"/>
          <w:szCs w:val="24"/>
        </w:rPr>
        <w:t xml:space="preserve">. Recipients </w:t>
      </w:r>
      <w:r w:rsidR="001930E2" w:rsidRPr="00EE00E4">
        <w:rPr>
          <w:rFonts w:ascii="Times New Roman" w:hAnsi="Times New Roman" w:cs="Times New Roman"/>
          <w:color w:val="000000"/>
          <w:sz w:val="24"/>
          <w:szCs w:val="24"/>
        </w:rPr>
        <w:t xml:space="preserve">of the </w:t>
      </w:r>
      <w:proofErr w:type="spellStart"/>
      <w:r w:rsidR="001930E2" w:rsidRPr="00EE00E4">
        <w:rPr>
          <w:rFonts w:ascii="Times New Roman" w:hAnsi="Times New Roman" w:cs="Times New Roman"/>
          <w:color w:val="000000"/>
          <w:sz w:val="24"/>
          <w:szCs w:val="24"/>
        </w:rPr>
        <w:t>Gazda</w:t>
      </w:r>
      <w:proofErr w:type="spellEnd"/>
      <w:r w:rsidR="001930E2" w:rsidRPr="00EE00E4">
        <w:rPr>
          <w:rFonts w:ascii="Times New Roman" w:hAnsi="Times New Roman" w:cs="Times New Roman"/>
          <w:color w:val="000000"/>
          <w:sz w:val="24"/>
          <w:szCs w:val="24"/>
        </w:rPr>
        <w:t xml:space="preserve"> and Stockton Scholarships are expected to attend the conference</w:t>
      </w:r>
      <w:r w:rsidR="00350FFD" w:rsidRPr="00EE00E4">
        <w:rPr>
          <w:rFonts w:ascii="Times New Roman" w:hAnsi="Times New Roman" w:cs="Times New Roman"/>
          <w:color w:val="000000"/>
          <w:sz w:val="24"/>
          <w:szCs w:val="24"/>
        </w:rPr>
        <w:t xml:space="preserve">, and all award recipients </w:t>
      </w:r>
      <w:r w:rsidRPr="00EE00E4">
        <w:rPr>
          <w:rFonts w:ascii="Times New Roman" w:hAnsi="Times New Roman" w:cs="Times New Roman"/>
          <w:color w:val="000000"/>
          <w:sz w:val="24"/>
          <w:szCs w:val="24"/>
        </w:rPr>
        <w:t xml:space="preserve">are encouraged to attend the conference to receive their award during </w:t>
      </w:r>
      <w:r w:rsidR="00126E7C" w:rsidRPr="00EE00E4">
        <w:rPr>
          <w:rFonts w:ascii="Times New Roman" w:hAnsi="Times New Roman" w:cs="Times New Roman"/>
          <w:color w:val="000000"/>
          <w:sz w:val="24"/>
          <w:szCs w:val="24"/>
        </w:rPr>
        <w:t xml:space="preserve">our </w:t>
      </w:r>
      <w:r w:rsidRPr="00EE00E4">
        <w:rPr>
          <w:rFonts w:ascii="Times New Roman" w:hAnsi="Times New Roman" w:cs="Times New Roman"/>
          <w:color w:val="000000"/>
          <w:sz w:val="24"/>
          <w:szCs w:val="24"/>
        </w:rPr>
        <w:t>ceremony.</w:t>
      </w:r>
    </w:p>
    <w:p w14:paraId="3F91E1FB" w14:textId="77777777" w:rsidR="005A561E" w:rsidRPr="008050D8" w:rsidRDefault="00793F90" w:rsidP="008050D8">
      <w:pPr>
        <w:spacing w:before="266" w:after="0" w:line="276" w:lineRule="exact"/>
        <w:jc w:val="center"/>
        <w:rPr>
          <w:rFonts w:ascii="Times New Roman" w:hAnsi="Times New Roman" w:cs="Times New Roman"/>
          <w:b/>
          <w:bCs/>
          <w:sz w:val="24"/>
          <w:szCs w:val="24"/>
        </w:rPr>
      </w:pPr>
      <w:r w:rsidRPr="008050D8">
        <w:rPr>
          <w:rFonts w:ascii="Times New Roman" w:hAnsi="Times New Roman" w:cs="Times New Roman"/>
          <w:b/>
          <w:bCs/>
          <w:color w:val="000000"/>
          <w:sz w:val="24"/>
          <w:szCs w:val="24"/>
        </w:rPr>
        <w:t>Scholarship Description &amp; Criteria</w:t>
      </w:r>
    </w:p>
    <w:p w14:paraId="5A973B37" w14:textId="77777777" w:rsidR="005A561E" w:rsidRPr="00EE00E4" w:rsidRDefault="005A561E">
      <w:pPr>
        <w:spacing w:after="0" w:line="276" w:lineRule="exact"/>
        <w:ind w:left="720"/>
        <w:rPr>
          <w:rFonts w:ascii="Times New Roman" w:hAnsi="Times New Roman" w:cs="Times New Roman"/>
          <w:sz w:val="24"/>
          <w:szCs w:val="24"/>
        </w:rPr>
      </w:pPr>
    </w:p>
    <w:p w14:paraId="76C78F6F" w14:textId="190CBE62" w:rsidR="005A561E" w:rsidRPr="008050D8" w:rsidRDefault="0076171F">
      <w:pPr>
        <w:spacing w:before="8" w:after="0" w:line="276" w:lineRule="exact"/>
        <w:ind w:left="720"/>
        <w:rPr>
          <w:rFonts w:ascii="Times New Roman" w:hAnsi="Times New Roman" w:cs="Times New Roman"/>
          <w:b/>
          <w:bCs/>
          <w:sz w:val="24"/>
          <w:szCs w:val="24"/>
        </w:rPr>
      </w:pPr>
      <w:r w:rsidRPr="008050D8">
        <w:rPr>
          <w:rFonts w:ascii="Times New Roman" w:hAnsi="Times New Roman" w:cs="Times New Roman"/>
          <w:b/>
          <w:bCs/>
          <w:color w:val="FF0000"/>
          <w:sz w:val="24"/>
          <w:szCs w:val="24"/>
          <w:u w:val="single"/>
        </w:rPr>
        <w:t>PEG CARRO</w:t>
      </w:r>
      <w:r w:rsidR="008050D8" w:rsidRPr="008050D8">
        <w:rPr>
          <w:rFonts w:ascii="Times New Roman" w:hAnsi="Times New Roman" w:cs="Times New Roman"/>
          <w:b/>
          <w:bCs/>
          <w:color w:val="FF0000"/>
          <w:sz w:val="24"/>
          <w:szCs w:val="24"/>
          <w:u w:val="single"/>
        </w:rPr>
        <w:t>L</w:t>
      </w:r>
      <w:r w:rsidRPr="008050D8">
        <w:rPr>
          <w:rFonts w:ascii="Times New Roman" w:hAnsi="Times New Roman" w:cs="Times New Roman"/>
          <w:b/>
          <w:bCs/>
          <w:color w:val="FF0000"/>
          <w:sz w:val="24"/>
          <w:szCs w:val="24"/>
          <w:u w:val="single"/>
        </w:rPr>
        <w:t>L SCHOLARSHIP</w:t>
      </w:r>
      <w:r w:rsidR="008050D8" w:rsidRPr="008050D8">
        <w:rPr>
          <w:rFonts w:ascii="Times New Roman" w:hAnsi="Times New Roman" w:cs="Times New Roman"/>
          <w:b/>
          <w:bCs/>
          <w:color w:val="FF0000"/>
          <w:sz w:val="24"/>
          <w:szCs w:val="24"/>
          <w:u w:val="single"/>
        </w:rPr>
        <w:t xml:space="preserve"> AWARD</w:t>
      </w:r>
    </w:p>
    <w:p w14:paraId="60D68916" w14:textId="77777777" w:rsidR="005A561E" w:rsidRPr="00EE00E4" w:rsidRDefault="005A561E">
      <w:pPr>
        <w:spacing w:after="0" w:line="276" w:lineRule="exact"/>
        <w:ind w:left="720"/>
        <w:rPr>
          <w:rFonts w:ascii="Times New Roman" w:hAnsi="Times New Roman" w:cs="Times New Roman"/>
          <w:sz w:val="24"/>
          <w:szCs w:val="24"/>
        </w:rPr>
      </w:pPr>
    </w:p>
    <w:p w14:paraId="3C3F0778" w14:textId="0053B6E2" w:rsidR="005A561E" w:rsidRPr="00EE00E4" w:rsidRDefault="00793F90" w:rsidP="009C4CBC">
      <w:pPr>
        <w:spacing w:before="8" w:after="0" w:line="276" w:lineRule="exact"/>
        <w:ind w:left="720"/>
        <w:rPr>
          <w:rFonts w:ascii="Times New Roman" w:hAnsi="Times New Roman" w:cs="Times New Roman"/>
          <w:sz w:val="24"/>
          <w:szCs w:val="24"/>
        </w:rPr>
      </w:pPr>
      <w:r w:rsidRPr="00EE00E4">
        <w:rPr>
          <w:rFonts w:ascii="Times New Roman" w:hAnsi="Times New Roman" w:cs="Times New Roman"/>
          <w:color w:val="000000"/>
          <w:sz w:val="24"/>
          <w:szCs w:val="24"/>
        </w:rPr>
        <w:t>The ASGW Awards Committee invites applicants for this $2,000 scholarship. The scholarship is awarded</w:t>
      </w:r>
      <w:r w:rsidR="00F15240" w:rsidRPr="00EE00E4">
        <w:rPr>
          <w:rFonts w:ascii="Times New Roman" w:hAnsi="Times New Roman" w:cs="Times New Roman"/>
          <w:sz w:val="24"/>
          <w:szCs w:val="24"/>
        </w:rPr>
        <w:t xml:space="preserve"> </w:t>
      </w:r>
      <w:r w:rsidRPr="00EE00E4">
        <w:rPr>
          <w:rFonts w:ascii="Times New Roman" w:hAnsi="Times New Roman" w:cs="Times New Roman"/>
          <w:color w:val="000000"/>
          <w:sz w:val="24"/>
          <w:szCs w:val="24"/>
        </w:rPr>
        <w:t>annually to honor Marguerite “Peg” Carroll, former ASGW President and pioneer in group work. The</w:t>
      </w:r>
      <w:r w:rsidR="009C4CBC" w:rsidRPr="00EE00E4">
        <w:rPr>
          <w:rFonts w:ascii="Times New Roman" w:hAnsi="Times New Roman" w:cs="Times New Roman"/>
          <w:sz w:val="24"/>
          <w:szCs w:val="24"/>
        </w:rPr>
        <w:t xml:space="preserve"> </w:t>
      </w:r>
      <w:r w:rsidRPr="00EE00E4">
        <w:rPr>
          <w:rFonts w:ascii="Times New Roman" w:hAnsi="Times New Roman" w:cs="Times New Roman"/>
          <w:color w:val="000000"/>
          <w:sz w:val="24"/>
          <w:szCs w:val="24"/>
        </w:rPr>
        <w:t>scholarship is intended to support the study of group work and further understanding of group dynamics. Any student interested in the field of group work is eligible for consideration by the Awards Committee. Applicants are requested to respond to the following questions:</w:t>
      </w:r>
    </w:p>
    <w:p w14:paraId="16E9DBC2" w14:textId="75E9B3A4" w:rsidR="005A561E" w:rsidRPr="00EE00E4" w:rsidRDefault="00793F90" w:rsidP="008050D8">
      <w:pPr>
        <w:spacing w:before="245" w:after="0" w:line="276" w:lineRule="exact"/>
        <w:ind w:left="1080"/>
        <w:rPr>
          <w:rFonts w:ascii="Times New Roman" w:hAnsi="Times New Roman" w:cs="Times New Roman"/>
          <w:sz w:val="24"/>
          <w:szCs w:val="24"/>
        </w:rPr>
      </w:pPr>
      <w:r w:rsidRPr="00EE00E4">
        <w:rPr>
          <w:rFonts w:ascii="Times New Roman" w:hAnsi="Times New Roman" w:cs="Times New Roman"/>
          <w:color w:val="000000"/>
          <w:sz w:val="24"/>
          <w:szCs w:val="24"/>
        </w:rPr>
        <w:t>1.  There are many types of group experiences such as: therapeutic and/or counseling, decision-making,</w:t>
      </w:r>
      <w:r w:rsidR="003D569C">
        <w:rPr>
          <w:rFonts w:ascii="Times New Roman" w:hAnsi="Times New Roman" w:cs="Times New Roman"/>
          <w:color w:val="000000"/>
          <w:sz w:val="24"/>
          <w:szCs w:val="24"/>
        </w:rPr>
        <w:t xml:space="preserve"> </w:t>
      </w:r>
      <w:r w:rsidRPr="00EE00E4">
        <w:rPr>
          <w:rFonts w:ascii="Times New Roman" w:hAnsi="Times New Roman" w:cs="Times New Roman"/>
          <w:color w:val="000000"/>
          <w:sz w:val="24"/>
          <w:szCs w:val="24"/>
        </w:rPr>
        <w:t>task-oriented, psychoanalysis, quality circles, classroom meetings, etc. What areas interest you the most and why?</w:t>
      </w:r>
    </w:p>
    <w:p w14:paraId="24A06597" w14:textId="7F0F31F8" w:rsidR="005A561E" w:rsidRPr="00EE00E4" w:rsidRDefault="00793F90">
      <w:pPr>
        <w:tabs>
          <w:tab w:val="left" w:pos="1440"/>
        </w:tabs>
        <w:spacing w:after="0" w:line="280" w:lineRule="exact"/>
        <w:ind w:left="1080" w:right="691"/>
        <w:jc w:val="both"/>
        <w:rPr>
          <w:rFonts w:ascii="Times New Roman" w:hAnsi="Times New Roman" w:cs="Times New Roman"/>
          <w:sz w:val="24"/>
          <w:szCs w:val="24"/>
        </w:rPr>
      </w:pPr>
      <w:r w:rsidRPr="00EE00E4">
        <w:rPr>
          <w:rFonts w:ascii="Times New Roman" w:hAnsi="Times New Roman" w:cs="Times New Roman"/>
          <w:color w:val="000000"/>
          <w:sz w:val="24"/>
          <w:szCs w:val="24"/>
        </w:rPr>
        <w:t>2.  Where would you obtain training in your area of interest? Be specific in respect to trainers, institutions, workshop sponsors, etc. In addition, describe your intended degree program, if it applies.</w:t>
      </w:r>
    </w:p>
    <w:p w14:paraId="3866099A" w14:textId="77777777" w:rsidR="005A561E" w:rsidRPr="00EE00E4" w:rsidRDefault="00793F90">
      <w:pPr>
        <w:spacing w:before="4" w:after="0" w:line="276" w:lineRule="exact"/>
        <w:ind w:left="1080"/>
        <w:rPr>
          <w:rFonts w:ascii="Times New Roman" w:hAnsi="Times New Roman" w:cs="Times New Roman"/>
          <w:sz w:val="24"/>
          <w:szCs w:val="24"/>
        </w:rPr>
      </w:pPr>
      <w:r w:rsidRPr="00EE00E4">
        <w:rPr>
          <w:rFonts w:ascii="Times New Roman" w:hAnsi="Times New Roman" w:cs="Times New Roman"/>
          <w:color w:val="000000"/>
          <w:sz w:val="24"/>
          <w:szCs w:val="24"/>
        </w:rPr>
        <w:lastRenderedPageBreak/>
        <w:t>3.  In what setting(s) and with what population do you hope to use your expertise?</w:t>
      </w:r>
    </w:p>
    <w:p w14:paraId="3D8B382E" w14:textId="30D30E86" w:rsidR="005A561E" w:rsidRPr="00EE00E4" w:rsidRDefault="00793F90">
      <w:pPr>
        <w:tabs>
          <w:tab w:val="left" w:pos="1440"/>
        </w:tabs>
        <w:spacing w:after="0" w:line="280" w:lineRule="exact"/>
        <w:ind w:left="1080" w:right="798"/>
        <w:jc w:val="both"/>
        <w:rPr>
          <w:rFonts w:ascii="Times New Roman" w:hAnsi="Times New Roman" w:cs="Times New Roman"/>
          <w:sz w:val="24"/>
          <w:szCs w:val="24"/>
        </w:rPr>
      </w:pPr>
      <w:r w:rsidRPr="00EE00E4">
        <w:rPr>
          <w:rFonts w:ascii="Times New Roman" w:hAnsi="Times New Roman" w:cs="Times New Roman"/>
          <w:color w:val="000000"/>
          <w:sz w:val="24"/>
          <w:szCs w:val="24"/>
        </w:rPr>
        <w:t>4.  How do you plan to assess if you and your groups are making progress? Have you had</w:t>
      </w:r>
      <w:r w:rsidR="008050D8">
        <w:rPr>
          <w:rFonts w:ascii="Times New Roman" w:hAnsi="Times New Roman" w:cs="Times New Roman"/>
          <w:color w:val="000000"/>
          <w:sz w:val="24"/>
          <w:szCs w:val="24"/>
        </w:rPr>
        <w:t xml:space="preserve"> </w:t>
      </w:r>
      <w:r w:rsidRPr="00EE00E4">
        <w:rPr>
          <w:rFonts w:ascii="Times New Roman" w:hAnsi="Times New Roman" w:cs="Times New Roman"/>
          <w:color w:val="000000"/>
          <w:sz w:val="24"/>
          <w:szCs w:val="24"/>
        </w:rPr>
        <w:t>any</w:t>
      </w:r>
      <w:r w:rsidR="008050D8">
        <w:rPr>
          <w:rFonts w:ascii="Times New Roman" w:hAnsi="Times New Roman" w:cs="Times New Roman"/>
          <w:color w:val="000000"/>
          <w:sz w:val="24"/>
          <w:szCs w:val="24"/>
        </w:rPr>
        <w:t xml:space="preserve"> </w:t>
      </w:r>
      <w:r w:rsidRPr="00EE00E4">
        <w:rPr>
          <w:rFonts w:ascii="Times New Roman" w:hAnsi="Times New Roman" w:cs="Times New Roman"/>
          <w:color w:val="000000"/>
          <w:sz w:val="24"/>
          <w:szCs w:val="24"/>
        </w:rPr>
        <w:t>experience with these evaluation tools? Explain in full detail.</w:t>
      </w:r>
    </w:p>
    <w:p w14:paraId="416299D1" w14:textId="7FD1AA67" w:rsidR="005A561E" w:rsidRPr="00EE00E4" w:rsidRDefault="00793F90" w:rsidP="008050D8">
      <w:pPr>
        <w:spacing w:after="0" w:line="257" w:lineRule="exact"/>
        <w:ind w:left="1080"/>
        <w:rPr>
          <w:rFonts w:ascii="Times New Roman" w:hAnsi="Times New Roman" w:cs="Times New Roman"/>
          <w:sz w:val="24"/>
          <w:szCs w:val="24"/>
        </w:rPr>
      </w:pPr>
      <w:r w:rsidRPr="00EE00E4">
        <w:rPr>
          <w:rFonts w:ascii="Times New Roman" w:hAnsi="Times New Roman" w:cs="Times New Roman"/>
          <w:color w:val="000000"/>
          <w:sz w:val="24"/>
          <w:szCs w:val="24"/>
        </w:rPr>
        <w:t>5.  List the types of groups in which you have participated. Describe their duration and both the positive</w:t>
      </w:r>
      <w:r w:rsidR="008050D8">
        <w:rPr>
          <w:rFonts w:ascii="Times New Roman" w:hAnsi="Times New Roman" w:cs="Times New Roman"/>
          <w:sz w:val="24"/>
          <w:szCs w:val="24"/>
        </w:rPr>
        <w:t xml:space="preserve"> </w:t>
      </w:r>
      <w:r w:rsidRPr="00EE00E4">
        <w:rPr>
          <w:rFonts w:ascii="Times New Roman" w:hAnsi="Times New Roman" w:cs="Times New Roman"/>
          <w:color w:val="000000"/>
          <w:sz w:val="24"/>
          <w:szCs w:val="24"/>
        </w:rPr>
        <w:t>and negative aspects of each experience. Please also describe your role (participant, leader, intern, etc.).</w:t>
      </w:r>
    </w:p>
    <w:p w14:paraId="7EB3D01F" w14:textId="77777777" w:rsidR="005A561E" w:rsidRPr="00EE00E4" w:rsidRDefault="00793F90">
      <w:pPr>
        <w:spacing w:before="1" w:after="0" w:line="256" w:lineRule="exact"/>
        <w:ind w:left="1080"/>
        <w:rPr>
          <w:rFonts w:ascii="Times New Roman" w:hAnsi="Times New Roman" w:cs="Times New Roman"/>
          <w:sz w:val="24"/>
          <w:szCs w:val="24"/>
        </w:rPr>
      </w:pPr>
      <w:r w:rsidRPr="00EE00E4">
        <w:rPr>
          <w:rFonts w:ascii="Times New Roman" w:hAnsi="Times New Roman" w:cs="Times New Roman"/>
          <w:color w:val="000000"/>
          <w:sz w:val="24"/>
          <w:szCs w:val="24"/>
        </w:rPr>
        <w:t>6.  Describe your participation in professional organizations related to group work.</w:t>
      </w:r>
    </w:p>
    <w:p w14:paraId="407F4693" w14:textId="42CDEB91" w:rsidR="00207A48" w:rsidRPr="008050D8" w:rsidRDefault="00207A48" w:rsidP="008050D8">
      <w:pPr>
        <w:spacing w:before="261" w:after="0" w:line="280" w:lineRule="exact"/>
        <w:ind w:left="1080" w:right="1044"/>
        <w:jc w:val="both"/>
        <w:rPr>
          <w:rFonts w:ascii="Times New Roman" w:hAnsi="Times New Roman" w:cs="Times New Roman"/>
          <w:sz w:val="24"/>
          <w:szCs w:val="24"/>
        </w:rPr>
      </w:pPr>
      <w:r w:rsidRPr="00EE00E4">
        <w:rPr>
          <w:rFonts w:ascii="Times New Roman" w:hAnsi="Times New Roman" w:cs="Times New Roman"/>
          <w:color w:val="000000"/>
          <w:sz w:val="24"/>
          <w:szCs w:val="24"/>
        </w:rPr>
        <w:t xml:space="preserve">Letters of recommendation should be solicited from THREE professionals in the field who are familiar with the applicant’s work. These letters may be from supervisors, mentors, major professors, or other individuals who are knowledgeable about the applicant’s work with groups. </w:t>
      </w:r>
      <w:r w:rsidR="00EE00E4" w:rsidRPr="00EE00E4">
        <w:rPr>
          <w:rFonts w:ascii="Times New Roman" w:hAnsi="Times New Roman" w:cs="Times New Roman"/>
          <w:color w:val="000000"/>
          <w:sz w:val="24"/>
          <w:szCs w:val="24"/>
        </w:rPr>
        <w:t>Recommendation letters should address topics such as group counseling skills of the applicant, evidence of ethical behavior, and evidence of professional commitment and potential.</w:t>
      </w:r>
    </w:p>
    <w:p w14:paraId="316A3D5C" w14:textId="77777777" w:rsidR="00A70433" w:rsidRPr="00EE00E4" w:rsidRDefault="00A70433">
      <w:pPr>
        <w:spacing w:before="5" w:after="0" w:line="280" w:lineRule="exact"/>
        <w:ind w:left="720" w:right="1152"/>
        <w:jc w:val="both"/>
        <w:rPr>
          <w:rFonts w:ascii="Times New Roman" w:hAnsi="Times New Roman" w:cs="Times New Roman"/>
          <w:color w:val="000000"/>
          <w:sz w:val="24"/>
          <w:szCs w:val="24"/>
        </w:rPr>
      </w:pPr>
    </w:p>
    <w:p w14:paraId="51B4B7E9" w14:textId="2E0AC783" w:rsidR="00A70433" w:rsidRPr="00EE00E4" w:rsidRDefault="00213288" w:rsidP="00255802">
      <w:pPr>
        <w:ind w:left="810"/>
        <w:rPr>
          <w:rFonts w:ascii="Times New Roman" w:hAnsi="Times New Roman" w:cs="Times New Roman"/>
          <w:b/>
          <w:bCs/>
          <w:color w:val="FF0000"/>
          <w:sz w:val="24"/>
          <w:szCs w:val="24"/>
          <w:u w:val="single"/>
        </w:rPr>
      </w:pPr>
      <w:r w:rsidRPr="00EE00E4">
        <w:rPr>
          <w:rFonts w:ascii="Times New Roman" w:hAnsi="Times New Roman" w:cs="Times New Roman"/>
          <w:b/>
          <w:bCs/>
          <w:color w:val="FF0000"/>
          <w:sz w:val="24"/>
          <w:szCs w:val="24"/>
          <w:u w:val="single"/>
        </w:rPr>
        <w:t>BARBARA GAZDA SCHOLARSHIP</w:t>
      </w:r>
    </w:p>
    <w:p w14:paraId="22982515" w14:textId="4066AC48" w:rsidR="00213288" w:rsidRPr="00EE00E4" w:rsidRDefault="00213288" w:rsidP="00255802">
      <w:pPr>
        <w:tabs>
          <w:tab w:val="left" w:pos="-1080"/>
          <w:tab w:val="left" w:pos="-720"/>
          <w:tab w:val="left" w:pos="360"/>
          <w:tab w:val="left" w:pos="720"/>
          <w:tab w:val="left" w:pos="1080"/>
          <w:tab w:val="left" w:pos="2160"/>
        </w:tabs>
        <w:ind w:left="720" w:firstLine="90"/>
        <w:rPr>
          <w:rFonts w:ascii="Times New Roman" w:hAnsi="Times New Roman" w:cs="Times New Roman"/>
          <w:strike/>
          <w:sz w:val="24"/>
          <w:szCs w:val="24"/>
        </w:rPr>
      </w:pPr>
      <w:r w:rsidRPr="00EE00E4">
        <w:rPr>
          <w:rFonts w:ascii="Times New Roman" w:hAnsi="Times New Roman" w:cs="Times New Roman"/>
          <w:sz w:val="24"/>
          <w:szCs w:val="24"/>
        </w:rPr>
        <w:t>This award consists of two (2) $2</w:t>
      </w:r>
      <w:r w:rsidR="00BA0AE4">
        <w:rPr>
          <w:rFonts w:ascii="Times New Roman" w:hAnsi="Times New Roman" w:cs="Times New Roman"/>
          <w:sz w:val="24"/>
          <w:szCs w:val="24"/>
        </w:rPr>
        <w:t>5</w:t>
      </w:r>
      <w:r w:rsidRPr="00EE00E4">
        <w:rPr>
          <w:rFonts w:ascii="Times New Roman" w:hAnsi="Times New Roman" w:cs="Times New Roman"/>
          <w:sz w:val="24"/>
          <w:szCs w:val="24"/>
        </w:rPr>
        <w:t xml:space="preserve">0 scholarships to support students and/or new professionals in attending ASGW national conferences. This scholarship is co-sponsored by ASGW and the </w:t>
      </w:r>
      <w:proofErr w:type="spellStart"/>
      <w:r w:rsidRPr="00EE00E4">
        <w:rPr>
          <w:rFonts w:ascii="Times New Roman" w:hAnsi="Times New Roman" w:cs="Times New Roman"/>
          <w:sz w:val="24"/>
          <w:szCs w:val="24"/>
        </w:rPr>
        <w:t>Gazda</w:t>
      </w:r>
      <w:proofErr w:type="spellEnd"/>
      <w:r w:rsidRPr="00EE00E4">
        <w:rPr>
          <w:rFonts w:ascii="Times New Roman" w:hAnsi="Times New Roman" w:cs="Times New Roman"/>
          <w:sz w:val="24"/>
          <w:szCs w:val="24"/>
        </w:rPr>
        <w:t xml:space="preserve"> Family. </w:t>
      </w:r>
    </w:p>
    <w:p w14:paraId="63BD293C" w14:textId="77777777" w:rsidR="00213288" w:rsidRPr="00EE00E4" w:rsidRDefault="00213288" w:rsidP="00255802">
      <w:pPr>
        <w:tabs>
          <w:tab w:val="left" w:pos="480"/>
          <w:tab w:val="left" w:pos="840"/>
        </w:tabs>
        <w:ind w:left="720" w:firstLine="90"/>
        <w:rPr>
          <w:rFonts w:ascii="Times New Roman" w:hAnsi="Times New Roman" w:cs="Times New Roman"/>
          <w:sz w:val="24"/>
          <w:szCs w:val="24"/>
        </w:rPr>
      </w:pPr>
      <w:r w:rsidRPr="00EE00E4">
        <w:rPr>
          <w:rFonts w:ascii="Times New Roman" w:hAnsi="Times New Roman" w:cs="Times New Roman"/>
          <w:sz w:val="24"/>
          <w:szCs w:val="24"/>
        </w:rPr>
        <w:t>Applicants must submit a 300–500-word written statement that:</w:t>
      </w:r>
    </w:p>
    <w:p w14:paraId="6AE3D044" w14:textId="77777777" w:rsidR="00213288" w:rsidRPr="00EE00E4" w:rsidRDefault="00213288" w:rsidP="00255802">
      <w:pPr>
        <w:pStyle w:val="ListParagraph"/>
        <w:widowControl w:val="0"/>
        <w:numPr>
          <w:ilvl w:val="0"/>
          <w:numId w:val="3"/>
        </w:numPr>
        <w:tabs>
          <w:tab w:val="left" w:pos="480"/>
          <w:tab w:val="left" w:pos="840"/>
        </w:tabs>
        <w:spacing w:after="0" w:line="240" w:lineRule="auto"/>
        <w:ind w:firstLine="90"/>
        <w:contextualSpacing w:val="0"/>
        <w:rPr>
          <w:rFonts w:ascii="Times New Roman" w:hAnsi="Times New Roman" w:cs="Times New Roman"/>
          <w:sz w:val="24"/>
          <w:szCs w:val="24"/>
        </w:rPr>
      </w:pPr>
      <w:r w:rsidRPr="00EE00E4">
        <w:rPr>
          <w:rFonts w:ascii="Times New Roman" w:hAnsi="Times New Roman" w:cs="Times New Roman"/>
          <w:sz w:val="24"/>
          <w:szCs w:val="24"/>
        </w:rPr>
        <w:t>Confirms ASGW membership.</w:t>
      </w:r>
    </w:p>
    <w:p w14:paraId="40B9A901" w14:textId="77777777" w:rsidR="00213288" w:rsidRPr="00EE00E4" w:rsidRDefault="00213288" w:rsidP="00255802">
      <w:pPr>
        <w:pStyle w:val="ListParagraph"/>
        <w:widowControl w:val="0"/>
        <w:numPr>
          <w:ilvl w:val="0"/>
          <w:numId w:val="3"/>
        </w:numPr>
        <w:tabs>
          <w:tab w:val="left" w:pos="810"/>
        </w:tabs>
        <w:spacing w:after="0" w:line="240" w:lineRule="auto"/>
        <w:ind w:firstLine="90"/>
        <w:contextualSpacing w:val="0"/>
        <w:rPr>
          <w:rFonts w:ascii="Times New Roman" w:hAnsi="Times New Roman" w:cs="Times New Roman"/>
          <w:sz w:val="24"/>
          <w:szCs w:val="24"/>
        </w:rPr>
      </w:pPr>
      <w:r w:rsidRPr="00EE00E4">
        <w:rPr>
          <w:rFonts w:ascii="Times New Roman" w:hAnsi="Times New Roman" w:cs="Times New Roman"/>
          <w:sz w:val="24"/>
          <w:szCs w:val="24"/>
        </w:rPr>
        <w:t>Identifies the university and degree program in which the applicant is currently enrolled or from which the applicant recently graduated (including date of graduation).</w:t>
      </w:r>
    </w:p>
    <w:p w14:paraId="2D955F36" w14:textId="77777777" w:rsidR="00213288" w:rsidRPr="00EE00E4" w:rsidRDefault="00213288" w:rsidP="00255802">
      <w:pPr>
        <w:pStyle w:val="ListParagraph"/>
        <w:widowControl w:val="0"/>
        <w:numPr>
          <w:ilvl w:val="0"/>
          <w:numId w:val="3"/>
        </w:numPr>
        <w:tabs>
          <w:tab w:val="left" w:pos="810"/>
        </w:tabs>
        <w:spacing w:after="0" w:line="240" w:lineRule="auto"/>
        <w:ind w:firstLine="90"/>
        <w:contextualSpacing w:val="0"/>
        <w:rPr>
          <w:rFonts w:ascii="Times New Roman" w:hAnsi="Times New Roman" w:cs="Times New Roman"/>
          <w:sz w:val="24"/>
          <w:szCs w:val="24"/>
        </w:rPr>
      </w:pPr>
      <w:r w:rsidRPr="00EE00E4">
        <w:rPr>
          <w:rFonts w:ascii="Times New Roman" w:hAnsi="Times New Roman" w:cs="Times New Roman"/>
          <w:sz w:val="24"/>
          <w:szCs w:val="24"/>
        </w:rPr>
        <w:t xml:space="preserve">Includes a statement of the applicant's interest and experience in group work, </w:t>
      </w:r>
      <w:r w:rsidRPr="00EE00E4">
        <w:rPr>
          <w:rFonts w:ascii="Times New Roman" w:hAnsi="Times New Roman" w:cs="Times New Roman"/>
          <w:sz w:val="24"/>
          <w:szCs w:val="24"/>
          <w:u w:val="single"/>
        </w:rPr>
        <w:t>including</w:t>
      </w:r>
      <w:r w:rsidRPr="00EE00E4">
        <w:rPr>
          <w:rFonts w:ascii="Times New Roman" w:hAnsi="Times New Roman" w:cs="Times New Roman"/>
          <w:sz w:val="24"/>
          <w:szCs w:val="24"/>
        </w:rPr>
        <w:t xml:space="preserve"> ways in which the applicant is likely to benefit professionally from attending the conference.</w:t>
      </w:r>
    </w:p>
    <w:p w14:paraId="3183A16C" w14:textId="77777777" w:rsidR="00B25CE9" w:rsidRPr="00EE00E4" w:rsidRDefault="00B25CE9" w:rsidP="00B25CE9">
      <w:pPr>
        <w:pStyle w:val="ListParagraph"/>
        <w:widowControl w:val="0"/>
        <w:tabs>
          <w:tab w:val="left" w:pos="810"/>
        </w:tabs>
        <w:spacing w:after="0" w:line="240" w:lineRule="auto"/>
        <w:contextualSpacing w:val="0"/>
        <w:rPr>
          <w:rFonts w:ascii="Times New Roman" w:hAnsi="Times New Roman" w:cs="Times New Roman"/>
          <w:sz w:val="24"/>
          <w:szCs w:val="24"/>
        </w:rPr>
      </w:pPr>
    </w:p>
    <w:p w14:paraId="6E345A96" w14:textId="77777777" w:rsidR="00B25CE9" w:rsidRPr="00EE00E4" w:rsidRDefault="00B25CE9" w:rsidP="00B25CE9">
      <w:pPr>
        <w:pStyle w:val="ListParagraph"/>
        <w:widowControl w:val="0"/>
        <w:tabs>
          <w:tab w:val="left" w:pos="810"/>
        </w:tabs>
        <w:spacing w:after="0" w:line="240" w:lineRule="auto"/>
        <w:contextualSpacing w:val="0"/>
        <w:rPr>
          <w:rFonts w:ascii="Times New Roman" w:hAnsi="Times New Roman" w:cs="Times New Roman"/>
          <w:sz w:val="24"/>
          <w:szCs w:val="24"/>
        </w:rPr>
      </w:pPr>
    </w:p>
    <w:p w14:paraId="01AB2042" w14:textId="77777777" w:rsidR="00EE00E4" w:rsidRPr="00EE00E4" w:rsidRDefault="00EE00E4" w:rsidP="00255802">
      <w:pPr>
        <w:ind w:left="720"/>
        <w:rPr>
          <w:rFonts w:ascii="Times New Roman" w:hAnsi="Times New Roman" w:cs="Times New Roman"/>
          <w:b/>
          <w:bCs/>
          <w:color w:val="FF0000"/>
          <w:sz w:val="24"/>
          <w:szCs w:val="24"/>
          <w:u w:val="single"/>
        </w:rPr>
      </w:pPr>
      <w:r w:rsidRPr="00EE00E4">
        <w:rPr>
          <w:rFonts w:ascii="Times New Roman" w:hAnsi="Times New Roman" w:cs="Times New Roman"/>
          <w:b/>
          <w:bCs/>
          <w:color w:val="FF0000"/>
          <w:sz w:val="24"/>
          <w:szCs w:val="24"/>
          <w:u w:val="single"/>
        </w:rPr>
        <w:t>THE REX STOCKTON SCHOLARSHIP</w:t>
      </w:r>
    </w:p>
    <w:p w14:paraId="6B53D07D" w14:textId="7E743707" w:rsidR="007A28AC" w:rsidRPr="00EE00E4" w:rsidRDefault="00EE00E4" w:rsidP="007A28AC">
      <w:pPr>
        <w:tabs>
          <w:tab w:val="left" w:pos="-1080"/>
          <w:tab w:val="left" w:pos="-720"/>
          <w:tab w:val="left" w:pos="360"/>
          <w:tab w:val="left" w:pos="720"/>
          <w:tab w:val="left" w:pos="1080"/>
          <w:tab w:val="left" w:pos="2160"/>
        </w:tabs>
        <w:ind w:left="630"/>
        <w:rPr>
          <w:rFonts w:ascii="Times New Roman" w:hAnsi="Times New Roman" w:cs="Times New Roman"/>
          <w:sz w:val="24"/>
          <w:szCs w:val="24"/>
        </w:rPr>
      </w:pPr>
      <w:r w:rsidRPr="00EE00E4">
        <w:rPr>
          <w:rFonts w:ascii="Times New Roman" w:hAnsi="Times New Roman" w:cs="Times New Roman"/>
          <w:sz w:val="24"/>
          <w:szCs w:val="24"/>
        </w:rPr>
        <w:t xml:space="preserve">This scholarship is awarded to support an international student to attend the ASGW Conference. </w:t>
      </w:r>
      <w:r w:rsidR="007A28AC" w:rsidRPr="00EE00E4">
        <w:rPr>
          <w:rFonts w:ascii="Times New Roman" w:hAnsi="Times New Roman" w:cs="Times New Roman"/>
          <w:sz w:val="24"/>
          <w:szCs w:val="24"/>
        </w:rPr>
        <w:t xml:space="preserve">The </w:t>
      </w:r>
      <w:r w:rsidR="007A28AC">
        <w:rPr>
          <w:rFonts w:ascii="Times New Roman" w:hAnsi="Times New Roman" w:cs="Times New Roman"/>
          <w:sz w:val="24"/>
          <w:szCs w:val="24"/>
        </w:rPr>
        <w:t>recipient</w:t>
      </w:r>
      <w:r w:rsidR="007A28AC" w:rsidRPr="00EE00E4">
        <w:rPr>
          <w:rFonts w:ascii="Times New Roman" w:hAnsi="Times New Roman" w:cs="Times New Roman"/>
          <w:sz w:val="24"/>
          <w:szCs w:val="24"/>
        </w:rPr>
        <w:t xml:space="preserve"> will receive $1,000 to support the cost of attending the ASGW conference; the funds can be used for expenses related to conference travel and room and board. The winner will also receive complimentary conference registration.</w:t>
      </w:r>
    </w:p>
    <w:p w14:paraId="50F8C2FD" w14:textId="48AC0D42" w:rsidR="00EE00E4" w:rsidRPr="00EE00E4" w:rsidRDefault="00EE00E4" w:rsidP="007A28AC">
      <w:pPr>
        <w:tabs>
          <w:tab w:val="left" w:pos="-1080"/>
          <w:tab w:val="left" w:pos="-720"/>
          <w:tab w:val="left" w:pos="360"/>
          <w:tab w:val="left" w:pos="720"/>
          <w:tab w:val="left" w:pos="1080"/>
          <w:tab w:val="left" w:pos="2160"/>
        </w:tabs>
        <w:ind w:left="720"/>
        <w:rPr>
          <w:rFonts w:ascii="Times New Roman" w:hAnsi="Times New Roman" w:cs="Times New Roman"/>
          <w:sz w:val="24"/>
          <w:szCs w:val="24"/>
        </w:rPr>
      </w:pPr>
      <w:r w:rsidRPr="00EE00E4">
        <w:rPr>
          <w:rFonts w:ascii="Times New Roman" w:hAnsi="Times New Roman" w:cs="Times New Roman"/>
          <w:sz w:val="24"/>
          <w:szCs w:val="24"/>
        </w:rPr>
        <w:t xml:space="preserve">The scholarship honors the work and achievements of Rex Stockton, an ASGW Fellow and pioneer in the field of group work.  Rex has taught and mentored many international students throughout his career.  He has also worked extensively to promote group work in Africa, with a particular interest in HIV/AIDS counseling in Botswana. </w:t>
      </w:r>
    </w:p>
    <w:p w14:paraId="725D4B02" w14:textId="79D4455F" w:rsidR="00EE00E4" w:rsidRPr="00EE00E4" w:rsidRDefault="00EE00E4" w:rsidP="007A28AC">
      <w:pPr>
        <w:tabs>
          <w:tab w:val="left" w:pos="-1080"/>
          <w:tab w:val="left" w:pos="-720"/>
          <w:tab w:val="left" w:pos="360"/>
          <w:tab w:val="left" w:pos="720"/>
          <w:tab w:val="left" w:pos="1080"/>
          <w:tab w:val="left" w:pos="2160"/>
        </w:tabs>
        <w:ind w:left="630"/>
        <w:rPr>
          <w:rFonts w:ascii="Times New Roman" w:hAnsi="Times New Roman" w:cs="Times New Roman"/>
          <w:sz w:val="24"/>
          <w:szCs w:val="24"/>
        </w:rPr>
      </w:pPr>
      <w:r w:rsidRPr="00EE00E4">
        <w:rPr>
          <w:rFonts w:ascii="Times New Roman" w:hAnsi="Times New Roman" w:cs="Times New Roman"/>
          <w:sz w:val="24"/>
          <w:szCs w:val="24"/>
        </w:rPr>
        <w:t xml:space="preserve">The scholarship will be awarded to </w:t>
      </w:r>
      <w:r w:rsidR="00255802">
        <w:rPr>
          <w:rFonts w:ascii="Times New Roman" w:hAnsi="Times New Roman" w:cs="Times New Roman"/>
          <w:sz w:val="24"/>
          <w:szCs w:val="24"/>
        </w:rPr>
        <w:t>a student</w:t>
      </w:r>
      <w:r w:rsidRPr="00EE00E4">
        <w:rPr>
          <w:rFonts w:ascii="Times New Roman" w:hAnsi="Times New Roman" w:cs="Times New Roman"/>
          <w:sz w:val="24"/>
          <w:szCs w:val="24"/>
        </w:rPr>
        <w:t xml:space="preserve"> who: </w:t>
      </w:r>
    </w:p>
    <w:p w14:paraId="00138989" w14:textId="14FE1E35" w:rsidR="00EE00E4" w:rsidRPr="00EE00E4" w:rsidRDefault="007A28AC" w:rsidP="007A28AC">
      <w:pPr>
        <w:pStyle w:val="ListParagraph"/>
        <w:numPr>
          <w:ilvl w:val="0"/>
          <w:numId w:val="5"/>
        </w:numPr>
        <w:tabs>
          <w:tab w:val="left" w:pos="-1080"/>
          <w:tab w:val="left" w:pos="-720"/>
          <w:tab w:val="left" w:pos="360"/>
          <w:tab w:val="left" w:pos="720"/>
          <w:tab w:val="left" w:pos="1080"/>
          <w:tab w:val="left" w:pos="2160"/>
        </w:tabs>
        <w:spacing w:after="160" w:line="259" w:lineRule="auto"/>
        <w:ind w:left="630" w:hanging="90"/>
        <w:rPr>
          <w:rFonts w:ascii="Times New Roman" w:hAnsi="Times New Roman" w:cs="Times New Roman"/>
          <w:sz w:val="24"/>
          <w:szCs w:val="24"/>
        </w:rPr>
      </w:pPr>
      <w:r>
        <w:rPr>
          <w:rFonts w:ascii="Times New Roman" w:hAnsi="Times New Roman" w:cs="Times New Roman"/>
          <w:sz w:val="24"/>
          <w:szCs w:val="24"/>
        </w:rPr>
        <w:t xml:space="preserve">      IS</w:t>
      </w:r>
      <w:r w:rsidR="00EE00E4" w:rsidRPr="00EE00E4">
        <w:rPr>
          <w:rFonts w:ascii="Times New Roman" w:hAnsi="Times New Roman" w:cs="Times New Roman"/>
          <w:sz w:val="24"/>
          <w:szCs w:val="24"/>
        </w:rPr>
        <w:t xml:space="preserve"> not a U.S. citizen -AND-</w:t>
      </w:r>
    </w:p>
    <w:p w14:paraId="088FFF5A" w14:textId="77777777" w:rsidR="00EE00E4" w:rsidRPr="00EE00E4" w:rsidRDefault="00EE00E4" w:rsidP="007A28AC">
      <w:pPr>
        <w:pStyle w:val="ListParagraph"/>
        <w:numPr>
          <w:ilvl w:val="0"/>
          <w:numId w:val="5"/>
        </w:numPr>
        <w:tabs>
          <w:tab w:val="left" w:pos="-1080"/>
          <w:tab w:val="left" w:pos="-720"/>
          <w:tab w:val="left" w:pos="360"/>
          <w:tab w:val="left" w:pos="720"/>
          <w:tab w:val="left" w:pos="1080"/>
          <w:tab w:val="left" w:pos="2160"/>
        </w:tabs>
        <w:spacing w:after="160" w:line="259" w:lineRule="auto"/>
        <w:ind w:left="630" w:firstLine="0"/>
        <w:rPr>
          <w:rFonts w:ascii="Times New Roman" w:hAnsi="Times New Roman" w:cs="Times New Roman"/>
          <w:sz w:val="24"/>
          <w:szCs w:val="24"/>
        </w:rPr>
      </w:pPr>
      <w:r w:rsidRPr="00EE00E4">
        <w:rPr>
          <w:rFonts w:ascii="Times New Roman" w:hAnsi="Times New Roman" w:cs="Times New Roman"/>
          <w:sz w:val="24"/>
          <w:szCs w:val="24"/>
        </w:rPr>
        <w:t xml:space="preserve">Is currently attending graduate school in a group-work related profession anywhere in the world -AND- </w:t>
      </w:r>
    </w:p>
    <w:p w14:paraId="1743C41D" w14:textId="77777777" w:rsidR="00EE00E4" w:rsidRPr="00EE00E4" w:rsidRDefault="00EE00E4" w:rsidP="007A28AC">
      <w:pPr>
        <w:pStyle w:val="ListParagraph"/>
        <w:numPr>
          <w:ilvl w:val="0"/>
          <w:numId w:val="5"/>
        </w:numPr>
        <w:tabs>
          <w:tab w:val="left" w:pos="-1080"/>
          <w:tab w:val="left" w:pos="-720"/>
          <w:tab w:val="left" w:pos="360"/>
          <w:tab w:val="left" w:pos="720"/>
          <w:tab w:val="left" w:pos="1080"/>
          <w:tab w:val="left" w:pos="2160"/>
        </w:tabs>
        <w:spacing w:after="160" w:line="259" w:lineRule="auto"/>
        <w:ind w:left="630" w:firstLine="0"/>
        <w:rPr>
          <w:rFonts w:ascii="Times New Roman" w:hAnsi="Times New Roman" w:cs="Times New Roman"/>
          <w:sz w:val="24"/>
          <w:szCs w:val="24"/>
        </w:rPr>
      </w:pPr>
      <w:r w:rsidRPr="00EE00E4">
        <w:rPr>
          <w:rFonts w:ascii="Times New Roman" w:hAnsi="Times New Roman" w:cs="Times New Roman"/>
          <w:sz w:val="24"/>
          <w:szCs w:val="24"/>
        </w:rPr>
        <w:t xml:space="preserve">Demonstrates an interest in the application of group work in an international setting. </w:t>
      </w:r>
    </w:p>
    <w:p w14:paraId="1DC7584F" w14:textId="77777777" w:rsidR="00EE00E4" w:rsidRPr="00EE00E4" w:rsidRDefault="00EE00E4" w:rsidP="007A28AC">
      <w:pPr>
        <w:tabs>
          <w:tab w:val="left" w:pos="-1080"/>
          <w:tab w:val="left" w:pos="-720"/>
          <w:tab w:val="left" w:pos="360"/>
          <w:tab w:val="left" w:pos="720"/>
          <w:tab w:val="left" w:pos="1080"/>
          <w:tab w:val="left" w:pos="2160"/>
        </w:tabs>
        <w:ind w:left="630"/>
        <w:rPr>
          <w:rFonts w:ascii="Times New Roman" w:hAnsi="Times New Roman" w:cs="Times New Roman"/>
          <w:sz w:val="24"/>
          <w:szCs w:val="24"/>
        </w:rPr>
      </w:pPr>
      <w:r w:rsidRPr="00EE00E4">
        <w:rPr>
          <w:rFonts w:ascii="Times New Roman" w:hAnsi="Times New Roman" w:cs="Times New Roman"/>
          <w:sz w:val="24"/>
          <w:szCs w:val="24"/>
        </w:rPr>
        <w:t xml:space="preserve">In keeping with principles of social justice, this award is also open to individuals who have interest and experience in group work but limited access to group work training.  Thus, </w:t>
      </w:r>
      <w:r w:rsidRPr="00EE00E4">
        <w:rPr>
          <w:rFonts w:ascii="Times New Roman" w:hAnsi="Times New Roman" w:cs="Times New Roman"/>
          <w:sz w:val="24"/>
          <w:szCs w:val="24"/>
        </w:rPr>
        <w:lastRenderedPageBreak/>
        <w:t>individuals who are not graduate students but who are engaged in significant group work (task, psychoeducational, counseling or therapy groups) in a country in which graduate school options are limited or who are denied access to existing training opportunities in their countries due to political, religious, or social identity reasons are eligible for this award.  Such applicants should describe their eligibility under these criteria in their written statement (see further instructions below).</w:t>
      </w:r>
    </w:p>
    <w:p w14:paraId="48F4B170" w14:textId="77777777" w:rsidR="00EE00E4" w:rsidRPr="00EE00E4" w:rsidRDefault="00EE00E4" w:rsidP="00DF5A6A">
      <w:pPr>
        <w:tabs>
          <w:tab w:val="left" w:pos="-1080"/>
          <w:tab w:val="left" w:pos="-720"/>
          <w:tab w:val="left" w:pos="540"/>
          <w:tab w:val="left" w:pos="720"/>
          <w:tab w:val="left" w:pos="1080"/>
          <w:tab w:val="left" w:pos="2160"/>
        </w:tabs>
        <w:ind w:left="630"/>
        <w:rPr>
          <w:rFonts w:ascii="Times New Roman" w:hAnsi="Times New Roman" w:cs="Times New Roman"/>
          <w:sz w:val="24"/>
          <w:szCs w:val="24"/>
        </w:rPr>
      </w:pPr>
      <w:r w:rsidRPr="00EE00E4">
        <w:rPr>
          <w:rFonts w:ascii="Times New Roman" w:hAnsi="Times New Roman" w:cs="Times New Roman"/>
          <w:sz w:val="24"/>
          <w:szCs w:val="24"/>
        </w:rPr>
        <w:t>Applicants must submit a written statement of no more than 750 words that:</w:t>
      </w:r>
    </w:p>
    <w:p w14:paraId="6E47F512" w14:textId="77777777" w:rsidR="00EE00E4" w:rsidRPr="00EE00E4" w:rsidRDefault="00EE00E4" w:rsidP="00DF5A6A">
      <w:pPr>
        <w:pStyle w:val="ListParagraph"/>
        <w:numPr>
          <w:ilvl w:val="0"/>
          <w:numId w:val="4"/>
        </w:numPr>
        <w:tabs>
          <w:tab w:val="left" w:pos="-1080"/>
          <w:tab w:val="left" w:pos="-720"/>
          <w:tab w:val="left" w:pos="540"/>
          <w:tab w:val="left" w:pos="720"/>
          <w:tab w:val="left" w:pos="1080"/>
          <w:tab w:val="left" w:pos="2160"/>
        </w:tabs>
        <w:spacing w:after="160" w:line="259" w:lineRule="auto"/>
        <w:ind w:left="630" w:firstLine="0"/>
        <w:rPr>
          <w:rFonts w:ascii="Times New Roman" w:hAnsi="Times New Roman" w:cs="Times New Roman"/>
          <w:sz w:val="24"/>
          <w:szCs w:val="24"/>
        </w:rPr>
      </w:pPr>
      <w:r w:rsidRPr="00EE00E4">
        <w:rPr>
          <w:rFonts w:ascii="Times New Roman" w:hAnsi="Times New Roman" w:cs="Times New Roman"/>
          <w:sz w:val="24"/>
          <w:szCs w:val="24"/>
        </w:rPr>
        <w:t>Identifies the university and degree program in which the applicant is currently enrolled. (If the applicant is engaged in significant group work in a country in which access to graduate school options is limited, the applicant should describe their educational background and current work situation, including their group work practice.)</w:t>
      </w:r>
    </w:p>
    <w:p w14:paraId="59919625" w14:textId="77777777" w:rsidR="00EE00E4" w:rsidRPr="00EE00E4" w:rsidRDefault="00EE00E4" w:rsidP="00DF5A6A">
      <w:pPr>
        <w:pStyle w:val="ListParagraph"/>
        <w:numPr>
          <w:ilvl w:val="0"/>
          <w:numId w:val="4"/>
        </w:numPr>
        <w:tabs>
          <w:tab w:val="left" w:pos="-1080"/>
          <w:tab w:val="left" w:pos="-720"/>
          <w:tab w:val="left" w:pos="540"/>
          <w:tab w:val="left" w:pos="720"/>
          <w:tab w:val="left" w:pos="1080"/>
          <w:tab w:val="left" w:pos="2160"/>
        </w:tabs>
        <w:spacing w:after="160" w:line="259" w:lineRule="auto"/>
        <w:ind w:left="630" w:firstLine="0"/>
        <w:rPr>
          <w:rFonts w:ascii="Times New Roman" w:hAnsi="Times New Roman" w:cs="Times New Roman"/>
          <w:sz w:val="24"/>
          <w:szCs w:val="24"/>
        </w:rPr>
      </w:pPr>
      <w:r w:rsidRPr="00EE00E4">
        <w:rPr>
          <w:rFonts w:ascii="Times New Roman" w:hAnsi="Times New Roman" w:cs="Times New Roman"/>
          <w:sz w:val="24"/>
          <w:szCs w:val="24"/>
        </w:rPr>
        <w:t>Includes a statement of the applicant’s interest and/or experience in group work, including the application of group work in international settings, as well as what the applicant hopes to gain from attending the conference.</w:t>
      </w:r>
    </w:p>
    <w:p w14:paraId="4139E4C7" w14:textId="77777777" w:rsidR="00EE00E4" w:rsidRPr="00EE00E4" w:rsidRDefault="00EE00E4" w:rsidP="00DF5A6A">
      <w:pPr>
        <w:tabs>
          <w:tab w:val="left" w:pos="-1080"/>
          <w:tab w:val="left" w:pos="-720"/>
          <w:tab w:val="left" w:pos="540"/>
          <w:tab w:val="left" w:pos="720"/>
          <w:tab w:val="left" w:pos="1080"/>
          <w:tab w:val="left" w:pos="2160"/>
        </w:tabs>
        <w:ind w:left="630"/>
        <w:rPr>
          <w:rFonts w:ascii="Times New Roman" w:hAnsi="Times New Roman" w:cs="Times New Roman"/>
          <w:sz w:val="24"/>
          <w:szCs w:val="24"/>
        </w:rPr>
      </w:pPr>
      <w:r w:rsidRPr="00EE00E4">
        <w:rPr>
          <w:rFonts w:ascii="Times New Roman" w:hAnsi="Times New Roman" w:cs="Times New Roman"/>
          <w:sz w:val="24"/>
          <w:szCs w:val="24"/>
        </w:rPr>
        <w:t xml:space="preserve">Applicants should also provide </w:t>
      </w:r>
      <w:r w:rsidRPr="007A28AC">
        <w:rPr>
          <w:rFonts w:ascii="Times New Roman" w:hAnsi="Times New Roman" w:cs="Times New Roman"/>
          <w:b/>
          <w:bCs/>
          <w:sz w:val="24"/>
          <w:szCs w:val="24"/>
        </w:rPr>
        <w:t>one letter of recommendation</w:t>
      </w:r>
      <w:r w:rsidRPr="00EE00E4">
        <w:rPr>
          <w:rFonts w:ascii="Times New Roman" w:hAnsi="Times New Roman" w:cs="Times New Roman"/>
          <w:sz w:val="24"/>
          <w:szCs w:val="24"/>
        </w:rPr>
        <w:t xml:space="preserve"> that describes the applicant’s group work experience and potential.  If the applicant is a graduate student, the letter should be from a professor, and should also confirm the applicant’s status as a current graduate student.  If the applicant is from a country in which access to graduate school options is limited, the letter can be from a supervisor, mentor, or other individual who is knowledgeable about the applicant’s work with groups.</w:t>
      </w:r>
    </w:p>
    <w:p w14:paraId="0A554CCC" w14:textId="77777777" w:rsidR="00B25CE9" w:rsidRPr="00EE00E4" w:rsidRDefault="00B25CE9" w:rsidP="00B25CE9">
      <w:pPr>
        <w:pStyle w:val="ListParagraph"/>
        <w:widowControl w:val="0"/>
        <w:tabs>
          <w:tab w:val="left" w:pos="810"/>
        </w:tabs>
        <w:spacing w:after="0" w:line="240" w:lineRule="auto"/>
        <w:contextualSpacing w:val="0"/>
        <w:rPr>
          <w:rFonts w:ascii="Times New Roman" w:hAnsi="Times New Roman" w:cs="Times New Roman"/>
          <w:sz w:val="24"/>
          <w:szCs w:val="24"/>
        </w:rPr>
      </w:pPr>
    </w:p>
    <w:p w14:paraId="7BC0CAD2" w14:textId="77777777" w:rsidR="004D4715" w:rsidRPr="00EE00E4" w:rsidRDefault="004D4715">
      <w:pPr>
        <w:spacing w:before="5" w:after="0" w:line="280" w:lineRule="exact"/>
        <w:ind w:left="720" w:right="1152"/>
        <w:jc w:val="both"/>
        <w:rPr>
          <w:rFonts w:ascii="Times New Roman" w:hAnsi="Times New Roman" w:cs="Times New Roman"/>
          <w:sz w:val="24"/>
          <w:szCs w:val="24"/>
        </w:rPr>
      </w:pPr>
    </w:p>
    <w:p w14:paraId="73F438DD" w14:textId="77777777" w:rsidR="005A561E" w:rsidRPr="00EE00E4" w:rsidRDefault="005A561E">
      <w:pPr>
        <w:spacing w:after="0" w:line="184" w:lineRule="exact"/>
        <w:ind w:left="10084"/>
        <w:rPr>
          <w:rFonts w:ascii="Times New Roman" w:hAnsi="Times New Roman" w:cs="Times New Roman"/>
          <w:sz w:val="24"/>
          <w:szCs w:val="24"/>
        </w:rPr>
      </w:pPr>
    </w:p>
    <w:p w14:paraId="71C2FE4B" w14:textId="77777777" w:rsidR="005A561E" w:rsidRPr="00EE00E4" w:rsidRDefault="005A561E">
      <w:pPr>
        <w:spacing w:after="0" w:line="240" w:lineRule="exact"/>
        <w:rPr>
          <w:rFonts w:ascii="Times New Roman" w:hAnsi="Times New Roman" w:cs="Times New Roman"/>
          <w:sz w:val="24"/>
          <w:szCs w:val="24"/>
        </w:rPr>
        <w:sectPr w:rsidR="005A561E" w:rsidRPr="00EE00E4" w:rsidSect="00255802">
          <w:pgSz w:w="12240" w:h="15840"/>
          <w:pgMar w:top="720" w:right="1440" w:bottom="720" w:left="720" w:header="0" w:footer="0" w:gutter="0"/>
          <w:cols w:space="720"/>
          <w:docGrid w:linePitch="299"/>
        </w:sectPr>
      </w:pPr>
    </w:p>
    <w:p w14:paraId="60A28625" w14:textId="0CCAFD17" w:rsidR="005A561E" w:rsidRPr="00EE00E4" w:rsidRDefault="00793F90">
      <w:pPr>
        <w:spacing w:after="0" w:line="240" w:lineRule="exact"/>
        <w:rPr>
          <w:rFonts w:ascii="Times New Roman" w:hAnsi="Times New Roman" w:cs="Times New Roman"/>
          <w:sz w:val="24"/>
          <w:szCs w:val="24"/>
        </w:rPr>
      </w:pPr>
      <w:r w:rsidRPr="00EE00E4">
        <w:rPr>
          <w:rFonts w:ascii="Times New Roman" w:hAnsi="Times New Roman" w:cs="Times New Roman"/>
          <w:noProof/>
          <w:sz w:val="24"/>
          <w:szCs w:val="24"/>
        </w:rPr>
        <w:lastRenderedPageBreak/>
        <w:drawing>
          <wp:anchor distT="0" distB="0" distL="114300" distR="114300" simplePos="0" relativeHeight="251658240" behindDoc="1" locked="0" layoutInCell="0" allowOverlap="1" wp14:anchorId="0BA6246A" wp14:editId="4C023C2A">
            <wp:simplePos x="0" y="0"/>
            <wp:positionH relativeFrom="page">
              <wp:posOffset>3517900</wp:posOffset>
            </wp:positionH>
            <wp:positionV relativeFrom="page">
              <wp:posOffset>457200</wp:posOffset>
            </wp:positionV>
            <wp:extent cx="732790" cy="1098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2790" cy="1098550"/>
                    </a:xfrm>
                    <a:prstGeom prst="rect">
                      <a:avLst/>
                    </a:prstGeom>
                    <a:noFill/>
                  </pic:spPr>
                </pic:pic>
              </a:graphicData>
            </a:graphic>
            <wp14:sizeRelH relativeFrom="page">
              <wp14:pctWidth>0</wp14:pctWidth>
            </wp14:sizeRelH>
            <wp14:sizeRelV relativeFrom="page">
              <wp14:pctHeight>0</wp14:pctHeight>
            </wp14:sizeRelV>
          </wp:anchor>
        </w:drawing>
      </w:r>
    </w:p>
    <w:p w14:paraId="56011FDE" w14:textId="77777777" w:rsidR="005A561E" w:rsidRPr="00EE00E4" w:rsidRDefault="005A561E">
      <w:pPr>
        <w:spacing w:after="0" w:line="275" w:lineRule="exact"/>
        <w:ind w:left="720"/>
        <w:rPr>
          <w:rFonts w:ascii="Times New Roman" w:hAnsi="Times New Roman" w:cs="Times New Roman"/>
          <w:sz w:val="24"/>
          <w:szCs w:val="24"/>
        </w:rPr>
      </w:pPr>
    </w:p>
    <w:p w14:paraId="04306D1B" w14:textId="77777777" w:rsidR="005A561E" w:rsidRPr="00EE00E4" w:rsidRDefault="005A561E">
      <w:pPr>
        <w:spacing w:after="0" w:line="275" w:lineRule="exact"/>
        <w:ind w:left="720"/>
        <w:rPr>
          <w:rFonts w:ascii="Times New Roman" w:hAnsi="Times New Roman" w:cs="Times New Roman"/>
          <w:sz w:val="24"/>
          <w:szCs w:val="24"/>
        </w:rPr>
      </w:pPr>
    </w:p>
    <w:p w14:paraId="50D65609" w14:textId="77777777" w:rsidR="005A561E" w:rsidRPr="00EE00E4" w:rsidRDefault="005A561E">
      <w:pPr>
        <w:spacing w:after="0" w:line="275" w:lineRule="exact"/>
        <w:ind w:left="720"/>
        <w:rPr>
          <w:rFonts w:ascii="Times New Roman" w:hAnsi="Times New Roman" w:cs="Times New Roman"/>
          <w:sz w:val="24"/>
          <w:szCs w:val="24"/>
        </w:rPr>
      </w:pPr>
    </w:p>
    <w:p w14:paraId="49AF7E12" w14:textId="77777777" w:rsidR="005A561E" w:rsidRPr="00EE00E4" w:rsidRDefault="005A561E">
      <w:pPr>
        <w:spacing w:after="0" w:line="275" w:lineRule="exact"/>
        <w:ind w:left="720"/>
        <w:rPr>
          <w:rFonts w:ascii="Times New Roman" w:hAnsi="Times New Roman" w:cs="Times New Roman"/>
          <w:sz w:val="24"/>
          <w:szCs w:val="24"/>
        </w:rPr>
      </w:pPr>
    </w:p>
    <w:p w14:paraId="6C845A78" w14:textId="77777777" w:rsidR="005A561E" w:rsidRPr="00EE00E4" w:rsidRDefault="005A561E">
      <w:pPr>
        <w:spacing w:after="0" w:line="275" w:lineRule="exact"/>
        <w:ind w:left="720"/>
        <w:rPr>
          <w:rFonts w:ascii="Times New Roman" w:hAnsi="Times New Roman" w:cs="Times New Roman"/>
          <w:sz w:val="24"/>
          <w:szCs w:val="24"/>
        </w:rPr>
      </w:pPr>
    </w:p>
    <w:p w14:paraId="2C8F96F2" w14:textId="77777777" w:rsidR="005A561E" w:rsidRPr="00EE00E4" w:rsidRDefault="005A561E">
      <w:pPr>
        <w:spacing w:after="0" w:line="275" w:lineRule="exact"/>
        <w:ind w:left="720"/>
        <w:rPr>
          <w:rFonts w:ascii="Times New Roman" w:hAnsi="Times New Roman" w:cs="Times New Roman"/>
          <w:sz w:val="24"/>
          <w:szCs w:val="24"/>
        </w:rPr>
      </w:pPr>
    </w:p>
    <w:p w14:paraId="1B9E8461" w14:textId="77777777" w:rsidR="005A561E" w:rsidRPr="00EE00E4" w:rsidRDefault="005A561E">
      <w:pPr>
        <w:spacing w:after="0" w:line="275" w:lineRule="exact"/>
        <w:ind w:left="720"/>
        <w:rPr>
          <w:rFonts w:ascii="Times New Roman" w:hAnsi="Times New Roman" w:cs="Times New Roman"/>
          <w:sz w:val="24"/>
          <w:szCs w:val="24"/>
        </w:rPr>
      </w:pPr>
    </w:p>
    <w:p w14:paraId="31064F1C" w14:textId="77777777" w:rsidR="005A561E" w:rsidRPr="00EE00E4" w:rsidRDefault="005A561E">
      <w:pPr>
        <w:spacing w:after="0" w:line="184" w:lineRule="exact"/>
        <w:ind w:left="10084"/>
        <w:rPr>
          <w:rFonts w:ascii="Times New Roman" w:hAnsi="Times New Roman" w:cs="Times New Roman"/>
          <w:sz w:val="24"/>
          <w:szCs w:val="24"/>
        </w:rPr>
      </w:pPr>
    </w:p>
    <w:p w14:paraId="5A15A323" w14:textId="77777777" w:rsidR="005A561E" w:rsidRPr="00EE00E4" w:rsidRDefault="005A561E">
      <w:pPr>
        <w:spacing w:after="0" w:line="184" w:lineRule="exact"/>
        <w:ind w:left="10084"/>
        <w:rPr>
          <w:rFonts w:ascii="Times New Roman" w:hAnsi="Times New Roman" w:cs="Times New Roman"/>
          <w:sz w:val="24"/>
          <w:szCs w:val="24"/>
        </w:rPr>
      </w:pPr>
    </w:p>
    <w:p w14:paraId="0B2057E0" w14:textId="77777777" w:rsidR="005A561E" w:rsidRPr="00EE00E4" w:rsidRDefault="005A561E">
      <w:pPr>
        <w:spacing w:after="0" w:line="184" w:lineRule="exact"/>
        <w:ind w:left="10084"/>
        <w:rPr>
          <w:rFonts w:ascii="Times New Roman" w:hAnsi="Times New Roman" w:cs="Times New Roman"/>
          <w:sz w:val="24"/>
          <w:szCs w:val="24"/>
        </w:rPr>
      </w:pPr>
    </w:p>
    <w:p w14:paraId="72D7DDE6" w14:textId="77777777" w:rsidR="005A561E" w:rsidRPr="00EE00E4" w:rsidRDefault="005A561E">
      <w:pPr>
        <w:spacing w:after="0" w:line="184" w:lineRule="exact"/>
        <w:ind w:left="10084"/>
        <w:rPr>
          <w:rFonts w:ascii="Times New Roman" w:hAnsi="Times New Roman" w:cs="Times New Roman"/>
          <w:sz w:val="24"/>
          <w:szCs w:val="24"/>
        </w:rPr>
      </w:pPr>
    </w:p>
    <w:p w14:paraId="5E68C33A" w14:textId="77777777" w:rsidR="005A561E" w:rsidRPr="00EE00E4" w:rsidRDefault="005A561E">
      <w:pPr>
        <w:spacing w:after="0" w:line="184" w:lineRule="exact"/>
        <w:ind w:left="10084"/>
        <w:rPr>
          <w:rFonts w:ascii="Times New Roman" w:hAnsi="Times New Roman" w:cs="Times New Roman"/>
          <w:sz w:val="24"/>
          <w:szCs w:val="24"/>
        </w:rPr>
      </w:pPr>
    </w:p>
    <w:p w14:paraId="74167FE1" w14:textId="77777777" w:rsidR="005A561E" w:rsidRPr="00EE00E4" w:rsidRDefault="005A561E">
      <w:pPr>
        <w:spacing w:after="0" w:line="184" w:lineRule="exact"/>
        <w:ind w:left="10084"/>
        <w:rPr>
          <w:rFonts w:ascii="Times New Roman" w:hAnsi="Times New Roman" w:cs="Times New Roman"/>
          <w:sz w:val="24"/>
          <w:szCs w:val="24"/>
        </w:rPr>
      </w:pPr>
    </w:p>
    <w:p w14:paraId="1E34C597" w14:textId="77777777" w:rsidR="005A561E" w:rsidRPr="00EE00E4" w:rsidRDefault="005A561E">
      <w:pPr>
        <w:spacing w:after="0" w:line="184" w:lineRule="exact"/>
        <w:ind w:left="10084"/>
        <w:rPr>
          <w:rFonts w:ascii="Times New Roman" w:hAnsi="Times New Roman" w:cs="Times New Roman"/>
          <w:sz w:val="24"/>
          <w:szCs w:val="24"/>
        </w:rPr>
      </w:pPr>
    </w:p>
    <w:p w14:paraId="698CE63A" w14:textId="77777777" w:rsidR="005A561E" w:rsidRPr="00EE00E4" w:rsidRDefault="005A561E">
      <w:pPr>
        <w:spacing w:after="0" w:line="184" w:lineRule="exact"/>
        <w:ind w:left="10084"/>
        <w:rPr>
          <w:rFonts w:ascii="Times New Roman" w:hAnsi="Times New Roman" w:cs="Times New Roman"/>
          <w:sz w:val="24"/>
          <w:szCs w:val="24"/>
        </w:rPr>
      </w:pPr>
    </w:p>
    <w:p w14:paraId="5D693DFF" w14:textId="77777777" w:rsidR="005A561E" w:rsidRPr="00EE00E4" w:rsidRDefault="005A561E">
      <w:pPr>
        <w:spacing w:after="0" w:line="184" w:lineRule="exact"/>
        <w:ind w:left="10084"/>
        <w:rPr>
          <w:rFonts w:ascii="Times New Roman" w:hAnsi="Times New Roman" w:cs="Times New Roman"/>
          <w:sz w:val="24"/>
          <w:szCs w:val="24"/>
        </w:rPr>
      </w:pPr>
    </w:p>
    <w:p w14:paraId="297C544D" w14:textId="77777777" w:rsidR="005A561E" w:rsidRPr="00EE00E4" w:rsidRDefault="005A561E">
      <w:pPr>
        <w:spacing w:after="0" w:line="184" w:lineRule="exact"/>
        <w:ind w:left="10084"/>
        <w:rPr>
          <w:rFonts w:ascii="Times New Roman" w:hAnsi="Times New Roman" w:cs="Times New Roman"/>
          <w:sz w:val="24"/>
          <w:szCs w:val="24"/>
        </w:rPr>
      </w:pPr>
    </w:p>
    <w:p w14:paraId="21BAE0B2" w14:textId="77777777" w:rsidR="005A561E" w:rsidRPr="00EE00E4" w:rsidRDefault="005A561E">
      <w:pPr>
        <w:spacing w:after="0" w:line="184" w:lineRule="exact"/>
        <w:ind w:left="10084"/>
        <w:rPr>
          <w:rFonts w:ascii="Times New Roman" w:hAnsi="Times New Roman" w:cs="Times New Roman"/>
          <w:sz w:val="24"/>
          <w:szCs w:val="24"/>
        </w:rPr>
      </w:pPr>
    </w:p>
    <w:p w14:paraId="194AD486" w14:textId="77777777" w:rsidR="005A561E" w:rsidRPr="00EE00E4" w:rsidRDefault="005A561E">
      <w:pPr>
        <w:spacing w:after="0" w:line="184" w:lineRule="exact"/>
        <w:ind w:left="10084"/>
        <w:rPr>
          <w:rFonts w:ascii="Times New Roman" w:hAnsi="Times New Roman" w:cs="Times New Roman"/>
          <w:sz w:val="24"/>
          <w:szCs w:val="24"/>
        </w:rPr>
      </w:pPr>
    </w:p>
    <w:p w14:paraId="66C7D392" w14:textId="77777777" w:rsidR="005A561E" w:rsidRPr="00EE00E4" w:rsidRDefault="005A561E">
      <w:pPr>
        <w:spacing w:after="0" w:line="184" w:lineRule="exact"/>
        <w:ind w:left="10084"/>
        <w:rPr>
          <w:rFonts w:ascii="Times New Roman" w:hAnsi="Times New Roman" w:cs="Times New Roman"/>
          <w:sz w:val="24"/>
          <w:szCs w:val="24"/>
        </w:rPr>
      </w:pPr>
    </w:p>
    <w:p w14:paraId="1B0C7F67" w14:textId="77777777" w:rsidR="005A561E" w:rsidRPr="00EE00E4" w:rsidRDefault="005A561E">
      <w:pPr>
        <w:spacing w:after="0" w:line="184" w:lineRule="exact"/>
        <w:ind w:left="10084"/>
        <w:rPr>
          <w:rFonts w:ascii="Times New Roman" w:hAnsi="Times New Roman" w:cs="Times New Roman"/>
          <w:sz w:val="24"/>
          <w:szCs w:val="24"/>
        </w:rPr>
      </w:pPr>
    </w:p>
    <w:p w14:paraId="49805375" w14:textId="77777777" w:rsidR="005A561E" w:rsidRPr="00EE00E4" w:rsidRDefault="005A561E">
      <w:pPr>
        <w:spacing w:after="0" w:line="184" w:lineRule="exact"/>
        <w:ind w:left="10084"/>
        <w:rPr>
          <w:rFonts w:ascii="Times New Roman" w:hAnsi="Times New Roman" w:cs="Times New Roman"/>
          <w:sz w:val="24"/>
          <w:szCs w:val="24"/>
        </w:rPr>
      </w:pPr>
    </w:p>
    <w:p w14:paraId="5B0E7C74" w14:textId="77777777" w:rsidR="005A561E" w:rsidRPr="00EE00E4" w:rsidRDefault="005A561E">
      <w:pPr>
        <w:spacing w:after="0" w:line="184" w:lineRule="exact"/>
        <w:ind w:left="10084"/>
        <w:rPr>
          <w:rFonts w:ascii="Times New Roman" w:hAnsi="Times New Roman" w:cs="Times New Roman"/>
          <w:sz w:val="24"/>
          <w:szCs w:val="24"/>
        </w:rPr>
      </w:pPr>
    </w:p>
    <w:p w14:paraId="55C95CE2" w14:textId="77777777" w:rsidR="005A561E" w:rsidRPr="00EE00E4" w:rsidRDefault="005A561E">
      <w:pPr>
        <w:spacing w:after="0" w:line="184" w:lineRule="exact"/>
        <w:ind w:left="10084"/>
        <w:rPr>
          <w:rFonts w:ascii="Times New Roman" w:hAnsi="Times New Roman" w:cs="Times New Roman"/>
          <w:sz w:val="24"/>
          <w:szCs w:val="24"/>
        </w:rPr>
      </w:pPr>
    </w:p>
    <w:p w14:paraId="28FD35C6" w14:textId="77777777" w:rsidR="005A561E" w:rsidRPr="00EE00E4" w:rsidRDefault="005A561E">
      <w:pPr>
        <w:spacing w:after="0" w:line="184" w:lineRule="exact"/>
        <w:ind w:left="10084"/>
        <w:rPr>
          <w:rFonts w:ascii="Times New Roman" w:hAnsi="Times New Roman" w:cs="Times New Roman"/>
          <w:sz w:val="24"/>
          <w:szCs w:val="24"/>
        </w:rPr>
      </w:pPr>
    </w:p>
    <w:p w14:paraId="1504C772" w14:textId="77777777" w:rsidR="005A561E" w:rsidRPr="00EE00E4" w:rsidRDefault="005A561E">
      <w:pPr>
        <w:spacing w:after="0" w:line="184" w:lineRule="exact"/>
        <w:ind w:left="10084"/>
        <w:rPr>
          <w:rFonts w:ascii="Times New Roman" w:hAnsi="Times New Roman" w:cs="Times New Roman"/>
          <w:sz w:val="24"/>
          <w:szCs w:val="24"/>
        </w:rPr>
      </w:pPr>
    </w:p>
    <w:p w14:paraId="73642412" w14:textId="77777777" w:rsidR="005A561E" w:rsidRPr="00EE00E4" w:rsidRDefault="005A561E">
      <w:pPr>
        <w:spacing w:after="0" w:line="184" w:lineRule="exact"/>
        <w:ind w:left="10084"/>
        <w:rPr>
          <w:rFonts w:ascii="Times New Roman" w:hAnsi="Times New Roman" w:cs="Times New Roman"/>
          <w:sz w:val="24"/>
          <w:szCs w:val="24"/>
        </w:rPr>
      </w:pPr>
    </w:p>
    <w:p w14:paraId="63C8C790" w14:textId="77777777" w:rsidR="005A561E" w:rsidRPr="00EE00E4" w:rsidRDefault="005A561E">
      <w:pPr>
        <w:spacing w:after="0" w:line="184" w:lineRule="exact"/>
        <w:ind w:left="10084"/>
        <w:rPr>
          <w:rFonts w:ascii="Times New Roman" w:hAnsi="Times New Roman" w:cs="Times New Roman"/>
          <w:sz w:val="24"/>
          <w:szCs w:val="24"/>
        </w:rPr>
      </w:pPr>
    </w:p>
    <w:p w14:paraId="289CD76D" w14:textId="77777777" w:rsidR="005A561E" w:rsidRPr="00EE00E4" w:rsidRDefault="005A561E">
      <w:pPr>
        <w:spacing w:after="0" w:line="184" w:lineRule="exact"/>
        <w:ind w:left="10084"/>
        <w:rPr>
          <w:rFonts w:ascii="Times New Roman" w:hAnsi="Times New Roman" w:cs="Times New Roman"/>
          <w:sz w:val="24"/>
          <w:szCs w:val="24"/>
        </w:rPr>
      </w:pPr>
    </w:p>
    <w:p w14:paraId="24012A98" w14:textId="77777777" w:rsidR="005A561E" w:rsidRPr="00EE00E4" w:rsidRDefault="005A561E">
      <w:pPr>
        <w:spacing w:after="0" w:line="184" w:lineRule="exact"/>
        <w:ind w:left="10084"/>
        <w:rPr>
          <w:rFonts w:ascii="Times New Roman" w:hAnsi="Times New Roman" w:cs="Times New Roman"/>
          <w:sz w:val="24"/>
          <w:szCs w:val="24"/>
        </w:rPr>
      </w:pPr>
    </w:p>
    <w:p w14:paraId="5BCBD352" w14:textId="77777777" w:rsidR="005A561E" w:rsidRPr="00EE00E4" w:rsidRDefault="005A561E">
      <w:pPr>
        <w:spacing w:after="0" w:line="184" w:lineRule="exact"/>
        <w:ind w:left="10084"/>
        <w:rPr>
          <w:rFonts w:ascii="Times New Roman" w:hAnsi="Times New Roman" w:cs="Times New Roman"/>
          <w:sz w:val="24"/>
          <w:szCs w:val="24"/>
        </w:rPr>
      </w:pPr>
    </w:p>
    <w:p w14:paraId="3576E348" w14:textId="77777777" w:rsidR="005A561E" w:rsidRPr="00EE00E4" w:rsidRDefault="005A561E">
      <w:pPr>
        <w:spacing w:after="0" w:line="184" w:lineRule="exact"/>
        <w:ind w:left="10084"/>
        <w:rPr>
          <w:rFonts w:ascii="Times New Roman" w:hAnsi="Times New Roman" w:cs="Times New Roman"/>
          <w:sz w:val="24"/>
          <w:szCs w:val="24"/>
        </w:rPr>
      </w:pPr>
    </w:p>
    <w:p w14:paraId="2CFA099D" w14:textId="77777777" w:rsidR="005A561E" w:rsidRPr="00EE00E4" w:rsidRDefault="005A561E">
      <w:pPr>
        <w:spacing w:after="0" w:line="184" w:lineRule="exact"/>
        <w:ind w:left="10084"/>
        <w:rPr>
          <w:rFonts w:ascii="Times New Roman" w:hAnsi="Times New Roman" w:cs="Times New Roman"/>
          <w:sz w:val="24"/>
          <w:szCs w:val="24"/>
        </w:rPr>
      </w:pPr>
    </w:p>
    <w:p w14:paraId="0F4F9851" w14:textId="77777777" w:rsidR="005A561E" w:rsidRPr="00EE00E4" w:rsidRDefault="005A561E">
      <w:pPr>
        <w:spacing w:after="0" w:line="184" w:lineRule="exact"/>
        <w:ind w:left="10084"/>
        <w:rPr>
          <w:rFonts w:ascii="Times New Roman" w:hAnsi="Times New Roman" w:cs="Times New Roman"/>
          <w:sz w:val="24"/>
          <w:szCs w:val="24"/>
        </w:rPr>
      </w:pPr>
    </w:p>
    <w:p w14:paraId="7B930B74" w14:textId="77777777" w:rsidR="005A561E" w:rsidRPr="00EE00E4" w:rsidRDefault="005A561E">
      <w:pPr>
        <w:spacing w:after="0" w:line="184" w:lineRule="exact"/>
        <w:ind w:left="10084"/>
        <w:rPr>
          <w:rFonts w:ascii="Times New Roman" w:hAnsi="Times New Roman" w:cs="Times New Roman"/>
          <w:sz w:val="24"/>
          <w:szCs w:val="24"/>
        </w:rPr>
      </w:pPr>
    </w:p>
    <w:p w14:paraId="532B4B8A" w14:textId="77777777" w:rsidR="005A561E" w:rsidRPr="00EE00E4" w:rsidRDefault="005A561E">
      <w:pPr>
        <w:spacing w:after="0" w:line="184" w:lineRule="exact"/>
        <w:ind w:left="10084"/>
        <w:rPr>
          <w:rFonts w:ascii="Times New Roman" w:hAnsi="Times New Roman" w:cs="Times New Roman"/>
          <w:sz w:val="24"/>
          <w:szCs w:val="24"/>
        </w:rPr>
      </w:pPr>
    </w:p>
    <w:p w14:paraId="3EFDC446" w14:textId="77777777" w:rsidR="005A561E" w:rsidRPr="00EE00E4" w:rsidRDefault="005A561E">
      <w:pPr>
        <w:spacing w:after="0" w:line="184" w:lineRule="exact"/>
        <w:ind w:left="10084"/>
        <w:rPr>
          <w:rFonts w:ascii="Times New Roman" w:hAnsi="Times New Roman" w:cs="Times New Roman"/>
          <w:sz w:val="24"/>
          <w:szCs w:val="24"/>
        </w:rPr>
      </w:pPr>
    </w:p>
    <w:p w14:paraId="285F94C9" w14:textId="77777777" w:rsidR="005A561E" w:rsidRPr="00EE00E4" w:rsidRDefault="005A561E">
      <w:pPr>
        <w:spacing w:after="0" w:line="184" w:lineRule="exact"/>
        <w:ind w:left="10084"/>
        <w:rPr>
          <w:rFonts w:ascii="Times New Roman" w:hAnsi="Times New Roman" w:cs="Times New Roman"/>
          <w:sz w:val="24"/>
          <w:szCs w:val="24"/>
        </w:rPr>
      </w:pPr>
    </w:p>
    <w:p w14:paraId="75DBB750" w14:textId="77777777" w:rsidR="005A561E" w:rsidRPr="00EE00E4" w:rsidRDefault="005A561E">
      <w:pPr>
        <w:spacing w:after="0" w:line="184" w:lineRule="exact"/>
        <w:ind w:left="10084"/>
        <w:rPr>
          <w:rFonts w:ascii="Times New Roman" w:hAnsi="Times New Roman" w:cs="Times New Roman"/>
          <w:sz w:val="24"/>
          <w:szCs w:val="24"/>
        </w:rPr>
      </w:pPr>
    </w:p>
    <w:p w14:paraId="09145F2B" w14:textId="77777777" w:rsidR="005A561E" w:rsidRPr="00EE00E4" w:rsidRDefault="005A561E">
      <w:pPr>
        <w:spacing w:after="0" w:line="184" w:lineRule="exact"/>
        <w:ind w:left="10084"/>
        <w:rPr>
          <w:rFonts w:ascii="Times New Roman" w:hAnsi="Times New Roman" w:cs="Times New Roman"/>
          <w:sz w:val="24"/>
          <w:szCs w:val="24"/>
        </w:rPr>
      </w:pPr>
    </w:p>
    <w:p w14:paraId="6D93A5B2" w14:textId="77777777" w:rsidR="005A561E" w:rsidRPr="00EE00E4" w:rsidRDefault="005A561E">
      <w:pPr>
        <w:spacing w:after="0" w:line="184" w:lineRule="exact"/>
        <w:ind w:left="10084"/>
        <w:rPr>
          <w:rFonts w:ascii="Times New Roman" w:hAnsi="Times New Roman" w:cs="Times New Roman"/>
          <w:sz w:val="24"/>
          <w:szCs w:val="24"/>
        </w:rPr>
      </w:pPr>
    </w:p>
    <w:p w14:paraId="54489CE4" w14:textId="77777777" w:rsidR="005A561E" w:rsidRPr="00EE00E4" w:rsidRDefault="005A561E">
      <w:pPr>
        <w:spacing w:after="0" w:line="184" w:lineRule="exact"/>
        <w:ind w:left="10084"/>
        <w:rPr>
          <w:rFonts w:ascii="Times New Roman" w:hAnsi="Times New Roman" w:cs="Times New Roman"/>
          <w:sz w:val="24"/>
          <w:szCs w:val="24"/>
        </w:rPr>
      </w:pPr>
    </w:p>
    <w:p w14:paraId="00B7C128" w14:textId="77777777" w:rsidR="005A561E" w:rsidRPr="00EE00E4" w:rsidRDefault="005A561E">
      <w:pPr>
        <w:spacing w:after="0" w:line="184" w:lineRule="exact"/>
        <w:ind w:left="10084"/>
        <w:rPr>
          <w:rFonts w:ascii="Times New Roman" w:hAnsi="Times New Roman" w:cs="Times New Roman"/>
          <w:sz w:val="24"/>
          <w:szCs w:val="24"/>
        </w:rPr>
      </w:pPr>
    </w:p>
    <w:p w14:paraId="2479C558" w14:textId="77777777" w:rsidR="005A561E" w:rsidRPr="00EE00E4" w:rsidRDefault="005A561E">
      <w:pPr>
        <w:spacing w:after="0" w:line="184" w:lineRule="exact"/>
        <w:ind w:left="10084"/>
        <w:rPr>
          <w:rFonts w:ascii="Times New Roman" w:hAnsi="Times New Roman" w:cs="Times New Roman"/>
          <w:sz w:val="24"/>
          <w:szCs w:val="24"/>
        </w:rPr>
      </w:pPr>
    </w:p>
    <w:p w14:paraId="6E948215" w14:textId="77777777" w:rsidR="005A561E" w:rsidRPr="00EE00E4" w:rsidRDefault="005A561E">
      <w:pPr>
        <w:spacing w:after="0" w:line="184" w:lineRule="exact"/>
        <w:ind w:left="10084"/>
        <w:rPr>
          <w:rFonts w:ascii="Times New Roman" w:hAnsi="Times New Roman" w:cs="Times New Roman"/>
          <w:sz w:val="24"/>
          <w:szCs w:val="24"/>
        </w:rPr>
      </w:pPr>
    </w:p>
    <w:p w14:paraId="524F3F0D" w14:textId="77777777" w:rsidR="005A561E" w:rsidRPr="00EE00E4" w:rsidRDefault="005A561E">
      <w:pPr>
        <w:spacing w:after="0" w:line="184" w:lineRule="exact"/>
        <w:ind w:left="10084"/>
        <w:rPr>
          <w:rFonts w:ascii="Times New Roman" w:hAnsi="Times New Roman" w:cs="Times New Roman"/>
          <w:sz w:val="24"/>
          <w:szCs w:val="24"/>
        </w:rPr>
      </w:pPr>
    </w:p>
    <w:p w14:paraId="4532A8AB" w14:textId="77777777" w:rsidR="005A561E" w:rsidRPr="00EE00E4" w:rsidRDefault="005A561E">
      <w:pPr>
        <w:spacing w:after="0" w:line="184" w:lineRule="exact"/>
        <w:ind w:left="10084"/>
        <w:rPr>
          <w:rFonts w:ascii="Times New Roman" w:hAnsi="Times New Roman" w:cs="Times New Roman"/>
          <w:sz w:val="24"/>
          <w:szCs w:val="24"/>
        </w:rPr>
      </w:pPr>
    </w:p>
    <w:p w14:paraId="437D84E2" w14:textId="77777777" w:rsidR="005A561E" w:rsidRPr="00EE00E4" w:rsidRDefault="005A561E">
      <w:pPr>
        <w:spacing w:after="0" w:line="184" w:lineRule="exact"/>
        <w:ind w:left="10084"/>
        <w:rPr>
          <w:rFonts w:ascii="Times New Roman" w:hAnsi="Times New Roman" w:cs="Times New Roman"/>
          <w:sz w:val="24"/>
          <w:szCs w:val="24"/>
        </w:rPr>
      </w:pPr>
    </w:p>
    <w:p w14:paraId="415FA6FF" w14:textId="77777777" w:rsidR="005A561E" w:rsidRPr="00EE00E4" w:rsidRDefault="005A561E">
      <w:pPr>
        <w:spacing w:after="0" w:line="184" w:lineRule="exact"/>
        <w:ind w:left="10084"/>
        <w:rPr>
          <w:rFonts w:ascii="Times New Roman" w:hAnsi="Times New Roman" w:cs="Times New Roman"/>
          <w:sz w:val="24"/>
          <w:szCs w:val="24"/>
        </w:rPr>
      </w:pPr>
    </w:p>
    <w:p w14:paraId="0D9656C3" w14:textId="77777777" w:rsidR="005A561E" w:rsidRPr="00EE00E4" w:rsidRDefault="005A561E">
      <w:pPr>
        <w:spacing w:after="0" w:line="184" w:lineRule="exact"/>
        <w:ind w:left="10084"/>
        <w:rPr>
          <w:rFonts w:ascii="Times New Roman" w:hAnsi="Times New Roman" w:cs="Times New Roman"/>
          <w:sz w:val="24"/>
          <w:szCs w:val="24"/>
        </w:rPr>
      </w:pPr>
    </w:p>
    <w:p w14:paraId="5B8B2D50" w14:textId="77777777" w:rsidR="005A561E" w:rsidRPr="00EE00E4" w:rsidRDefault="005A561E">
      <w:pPr>
        <w:spacing w:after="0" w:line="184" w:lineRule="exact"/>
        <w:ind w:left="10084"/>
        <w:rPr>
          <w:rFonts w:ascii="Times New Roman" w:hAnsi="Times New Roman" w:cs="Times New Roman"/>
          <w:sz w:val="24"/>
          <w:szCs w:val="24"/>
        </w:rPr>
      </w:pPr>
    </w:p>
    <w:p w14:paraId="055631EE" w14:textId="77777777" w:rsidR="005A561E" w:rsidRPr="00EE00E4" w:rsidRDefault="005A561E">
      <w:pPr>
        <w:spacing w:after="0" w:line="184" w:lineRule="exact"/>
        <w:ind w:left="10084"/>
        <w:rPr>
          <w:rFonts w:ascii="Times New Roman" w:hAnsi="Times New Roman" w:cs="Times New Roman"/>
          <w:sz w:val="24"/>
          <w:szCs w:val="24"/>
        </w:rPr>
      </w:pPr>
    </w:p>
    <w:p w14:paraId="56C61F19" w14:textId="77777777" w:rsidR="005A561E" w:rsidRPr="00EE00E4" w:rsidRDefault="005A561E">
      <w:pPr>
        <w:spacing w:after="0" w:line="184" w:lineRule="exact"/>
        <w:ind w:left="10084"/>
        <w:rPr>
          <w:rFonts w:ascii="Times New Roman" w:hAnsi="Times New Roman" w:cs="Times New Roman"/>
          <w:sz w:val="24"/>
          <w:szCs w:val="24"/>
        </w:rPr>
      </w:pPr>
    </w:p>
    <w:p w14:paraId="09A3DF4C" w14:textId="77777777" w:rsidR="005A561E" w:rsidRPr="00EE00E4" w:rsidRDefault="005A561E">
      <w:pPr>
        <w:spacing w:after="0" w:line="184" w:lineRule="exact"/>
        <w:ind w:left="10084"/>
        <w:rPr>
          <w:rFonts w:ascii="Times New Roman" w:hAnsi="Times New Roman" w:cs="Times New Roman"/>
          <w:sz w:val="24"/>
          <w:szCs w:val="24"/>
        </w:rPr>
      </w:pPr>
    </w:p>
    <w:p w14:paraId="6EBA1896" w14:textId="77777777" w:rsidR="005A561E" w:rsidRPr="00EE00E4" w:rsidRDefault="005A561E">
      <w:pPr>
        <w:spacing w:after="0" w:line="184" w:lineRule="exact"/>
        <w:ind w:left="10084"/>
        <w:rPr>
          <w:rFonts w:ascii="Times New Roman" w:hAnsi="Times New Roman" w:cs="Times New Roman"/>
          <w:sz w:val="24"/>
          <w:szCs w:val="24"/>
        </w:rPr>
      </w:pPr>
    </w:p>
    <w:p w14:paraId="744E123F" w14:textId="77777777" w:rsidR="005A561E" w:rsidRPr="00EE00E4" w:rsidRDefault="005A561E">
      <w:pPr>
        <w:spacing w:after="0" w:line="184" w:lineRule="exact"/>
        <w:ind w:left="10084"/>
        <w:rPr>
          <w:rFonts w:ascii="Times New Roman" w:hAnsi="Times New Roman" w:cs="Times New Roman"/>
          <w:sz w:val="24"/>
          <w:szCs w:val="24"/>
        </w:rPr>
      </w:pPr>
    </w:p>
    <w:p w14:paraId="721F007B" w14:textId="77777777" w:rsidR="005A561E" w:rsidRPr="00EE00E4" w:rsidRDefault="005A561E">
      <w:pPr>
        <w:spacing w:after="0" w:line="184" w:lineRule="exact"/>
        <w:ind w:left="10084"/>
        <w:rPr>
          <w:rFonts w:ascii="Times New Roman" w:hAnsi="Times New Roman" w:cs="Times New Roman"/>
          <w:sz w:val="24"/>
          <w:szCs w:val="24"/>
        </w:rPr>
      </w:pPr>
    </w:p>
    <w:p w14:paraId="2A6269CB" w14:textId="77777777" w:rsidR="005A561E" w:rsidRPr="00EE00E4" w:rsidRDefault="005A561E">
      <w:pPr>
        <w:spacing w:after="0" w:line="184" w:lineRule="exact"/>
        <w:ind w:left="10084"/>
        <w:rPr>
          <w:rFonts w:ascii="Times New Roman" w:hAnsi="Times New Roman" w:cs="Times New Roman"/>
          <w:sz w:val="24"/>
          <w:szCs w:val="24"/>
        </w:rPr>
      </w:pPr>
    </w:p>
    <w:p w14:paraId="1C815502" w14:textId="77777777" w:rsidR="005A561E" w:rsidRPr="00EE00E4" w:rsidRDefault="005A561E">
      <w:pPr>
        <w:spacing w:after="0" w:line="184" w:lineRule="exact"/>
        <w:ind w:left="10084"/>
        <w:rPr>
          <w:rFonts w:ascii="Times New Roman" w:hAnsi="Times New Roman" w:cs="Times New Roman"/>
          <w:sz w:val="24"/>
          <w:szCs w:val="24"/>
        </w:rPr>
      </w:pPr>
    </w:p>
    <w:p w14:paraId="28A6F369" w14:textId="77777777" w:rsidR="005A561E" w:rsidRPr="00EE00E4" w:rsidRDefault="005A561E">
      <w:pPr>
        <w:spacing w:after="0" w:line="184" w:lineRule="exact"/>
        <w:ind w:left="10084"/>
        <w:rPr>
          <w:rFonts w:ascii="Times New Roman" w:hAnsi="Times New Roman" w:cs="Times New Roman"/>
          <w:sz w:val="24"/>
          <w:szCs w:val="24"/>
        </w:rPr>
      </w:pPr>
    </w:p>
    <w:p w14:paraId="27D4DA23" w14:textId="77777777" w:rsidR="005A561E" w:rsidRPr="00EE00E4" w:rsidRDefault="005A561E">
      <w:pPr>
        <w:spacing w:after="0" w:line="184" w:lineRule="exact"/>
        <w:ind w:left="10084"/>
        <w:rPr>
          <w:rFonts w:ascii="Times New Roman" w:hAnsi="Times New Roman" w:cs="Times New Roman"/>
          <w:sz w:val="24"/>
          <w:szCs w:val="24"/>
        </w:rPr>
      </w:pPr>
    </w:p>
    <w:p w14:paraId="2BC14622" w14:textId="77777777" w:rsidR="005A561E" w:rsidRPr="00EE00E4" w:rsidRDefault="005A561E">
      <w:pPr>
        <w:spacing w:after="0" w:line="184" w:lineRule="exact"/>
        <w:ind w:left="10084"/>
        <w:rPr>
          <w:rFonts w:ascii="Times New Roman" w:hAnsi="Times New Roman" w:cs="Times New Roman"/>
          <w:sz w:val="24"/>
          <w:szCs w:val="24"/>
        </w:rPr>
      </w:pPr>
    </w:p>
    <w:p w14:paraId="30AC62E4" w14:textId="77777777" w:rsidR="005A561E" w:rsidRPr="00EE00E4" w:rsidRDefault="00793F90">
      <w:pPr>
        <w:spacing w:before="160" w:after="0" w:line="184" w:lineRule="exact"/>
        <w:ind w:left="10084"/>
        <w:rPr>
          <w:rFonts w:ascii="Times New Roman" w:hAnsi="Times New Roman" w:cs="Times New Roman"/>
          <w:sz w:val="24"/>
          <w:szCs w:val="24"/>
        </w:rPr>
      </w:pPr>
      <w:r w:rsidRPr="00EE00E4">
        <w:rPr>
          <w:rFonts w:ascii="Times New Roman" w:hAnsi="Times New Roman" w:cs="Times New Roman"/>
          <w:color w:val="000000"/>
          <w:sz w:val="24"/>
          <w:szCs w:val="24"/>
        </w:rPr>
        <w:t>Revised 12.2022 AEC</w:t>
      </w:r>
    </w:p>
    <w:sectPr w:rsidR="005A561E" w:rsidRPr="00EE00E4" w:rsidSect="00EE00E4">
      <w:pgSz w:w="12240" w:h="15840"/>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7F78"/>
    <w:multiLevelType w:val="hybridMultilevel"/>
    <w:tmpl w:val="D96CA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61165"/>
    <w:multiLevelType w:val="hybridMultilevel"/>
    <w:tmpl w:val="064AC17A"/>
    <w:lvl w:ilvl="0" w:tplc="125A73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F209C"/>
    <w:multiLevelType w:val="hybridMultilevel"/>
    <w:tmpl w:val="A7CE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3D5EAB"/>
    <w:multiLevelType w:val="hybridMultilevel"/>
    <w:tmpl w:val="07188B76"/>
    <w:lvl w:ilvl="0" w:tplc="52585FD6">
      <w:numFmt w:val="bullet"/>
      <w:lvlText w:val=""/>
      <w:lvlJc w:val="left"/>
      <w:pPr>
        <w:ind w:left="1440" w:hanging="360"/>
      </w:pPr>
      <w:rPr>
        <w:rFonts w:ascii="Symbol" w:eastAsiaTheme="minorEastAsia" w:hAnsi="Symbol" w:cs="Times New Roman" w:hint="default"/>
        <w:color w:val="000000"/>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58C5067"/>
    <w:multiLevelType w:val="hybridMultilevel"/>
    <w:tmpl w:val="6B3AFF4C"/>
    <w:lvl w:ilvl="0" w:tplc="BF6C0F62">
      <w:numFmt w:val="bullet"/>
      <w:lvlText w:val=""/>
      <w:lvlJc w:val="left"/>
      <w:pPr>
        <w:ind w:left="1440" w:hanging="360"/>
      </w:pPr>
      <w:rPr>
        <w:rFonts w:ascii="Symbol" w:eastAsiaTheme="minorEastAsia"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37298027">
    <w:abstractNumId w:val="3"/>
  </w:num>
  <w:num w:numId="2" w16cid:durableId="446313897">
    <w:abstractNumId w:val="4"/>
  </w:num>
  <w:num w:numId="3" w16cid:durableId="1247493212">
    <w:abstractNumId w:val="1"/>
  </w:num>
  <w:num w:numId="4" w16cid:durableId="866021904">
    <w:abstractNumId w:val="0"/>
  </w:num>
  <w:num w:numId="5" w16cid:durableId="4985417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2E3"/>
    <w:rsid w:val="0004196D"/>
    <w:rsid w:val="000920D3"/>
    <w:rsid w:val="00126E7C"/>
    <w:rsid w:val="001930E2"/>
    <w:rsid w:val="001A5468"/>
    <w:rsid w:val="001E6720"/>
    <w:rsid w:val="00207A48"/>
    <w:rsid w:val="00213288"/>
    <w:rsid w:val="0024704A"/>
    <w:rsid w:val="00255802"/>
    <w:rsid w:val="0029128D"/>
    <w:rsid w:val="002E27C9"/>
    <w:rsid w:val="0033698B"/>
    <w:rsid w:val="00350FFD"/>
    <w:rsid w:val="003D569C"/>
    <w:rsid w:val="0043707F"/>
    <w:rsid w:val="00443093"/>
    <w:rsid w:val="00453D67"/>
    <w:rsid w:val="004D4471"/>
    <w:rsid w:val="004D4715"/>
    <w:rsid w:val="00501610"/>
    <w:rsid w:val="00520A2A"/>
    <w:rsid w:val="005A561E"/>
    <w:rsid w:val="005E2321"/>
    <w:rsid w:val="00647280"/>
    <w:rsid w:val="00674770"/>
    <w:rsid w:val="0069178D"/>
    <w:rsid w:val="007571F1"/>
    <w:rsid w:val="0076171F"/>
    <w:rsid w:val="00793F90"/>
    <w:rsid w:val="007A28AC"/>
    <w:rsid w:val="008050D8"/>
    <w:rsid w:val="008202E3"/>
    <w:rsid w:val="008811BF"/>
    <w:rsid w:val="009C4CBC"/>
    <w:rsid w:val="00A4601B"/>
    <w:rsid w:val="00A70433"/>
    <w:rsid w:val="00A72D7F"/>
    <w:rsid w:val="00B16F96"/>
    <w:rsid w:val="00B24D59"/>
    <w:rsid w:val="00B25CE9"/>
    <w:rsid w:val="00B64989"/>
    <w:rsid w:val="00BA0AE4"/>
    <w:rsid w:val="00BE58E4"/>
    <w:rsid w:val="00C30744"/>
    <w:rsid w:val="00C45BE2"/>
    <w:rsid w:val="00D04619"/>
    <w:rsid w:val="00D37E35"/>
    <w:rsid w:val="00DF5A6A"/>
    <w:rsid w:val="00E24490"/>
    <w:rsid w:val="00E30D59"/>
    <w:rsid w:val="00E50D38"/>
    <w:rsid w:val="00E56A49"/>
    <w:rsid w:val="00EE00E4"/>
    <w:rsid w:val="00F15240"/>
    <w:rsid w:val="00F16B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00D6FC"/>
  <w15:docId w15:val="{C3D67776-38CB-429D-85CB-2C69D6E75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16B9B"/>
    <w:pPr>
      <w:ind w:left="720"/>
      <w:contextualSpacing/>
    </w:pPr>
  </w:style>
  <w:style w:type="character" w:styleId="CommentReference">
    <w:name w:val="annotation reference"/>
    <w:basedOn w:val="DefaultParagraphFont"/>
    <w:uiPriority w:val="99"/>
    <w:semiHidden/>
    <w:unhideWhenUsed/>
    <w:rsid w:val="00213288"/>
    <w:rPr>
      <w:sz w:val="16"/>
      <w:szCs w:val="16"/>
    </w:rPr>
  </w:style>
  <w:style w:type="paragraph" w:styleId="CommentText">
    <w:name w:val="annotation text"/>
    <w:basedOn w:val="Normal"/>
    <w:link w:val="CommentTextChar"/>
    <w:uiPriority w:val="99"/>
    <w:unhideWhenUsed/>
    <w:rsid w:val="00213288"/>
    <w:pPr>
      <w:spacing w:after="0" w:line="240" w:lineRule="auto"/>
    </w:pPr>
    <w:rPr>
      <w:rFonts w:eastAsiaTheme="minorHAnsi"/>
      <w:sz w:val="20"/>
      <w:szCs w:val="20"/>
      <w:lang w:val="en-US" w:eastAsia="en-US"/>
    </w:rPr>
  </w:style>
  <w:style w:type="character" w:customStyle="1" w:styleId="CommentTextChar">
    <w:name w:val="Comment Text Char"/>
    <w:basedOn w:val="DefaultParagraphFont"/>
    <w:link w:val="CommentText"/>
    <w:uiPriority w:val="99"/>
    <w:rsid w:val="00213288"/>
    <w:rPr>
      <w:rFonts w:eastAsiaTheme="minorHAnsi"/>
      <w:sz w:val="20"/>
      <w:szCs w:val="20"/>
      <w:lang w:val="en-US" w:eastAsia="en-US"/>
    </w:rPr>
  </w:style>
  <w:style w:type="paragraph" w:styleId="CommentSubject">
    <w:name w:val="annotation subject"/>
    <w:basedOn w:val="CommentText"/>
    <w:next w:val="CommentText"/>
    <w:link w:val="CommentSubjectChar"/>
    <w:uiPriority w:val="99"/>
    <w:semiHidden/>
    <w:unhideWhenUsed/>
    <w:rsid w:val="00E30D59"/>
    <w:pPr>
      <w:spacing w:after="200"/>
    </w:pPr>
    <w:rPr>
      <w:rFonts w:eastAsiaTheme="minorEastAsia"/>
      <w:b/>
      <w:bCs/>
      <w:lang w:val="en-CA" w:eastAsia="en-CA"/>
    </w:rPr>
  </w:style>
  <w:style w:type="character" w:customStyle="1" w:styleId="CommentSubjectChar">
    <w:name w:val="Comment Subject Char"/>
    <w:basedOn w:val="CommentTextChar"/>
    <w:link w:val="CommentSubject"/>
    <w:uiPriority w:val="99"/>
    <w:semiHidden/>
    <w:rsid w:val="00E30D59"/>
    <w:rPr>
      <w:rFonts w:eastAsiaTheme="minorHAnsi"/>
      <w:b/>
      <w:bCs/>
      <w:sz w:val="20"/>
      <w:szCs w:val="20"/>
      <w:lang w:val="en-US" w:eastAsia="en-US"/>
    </w:rPr>
  </w:style>
  <w:style w:type="character" w:styleId="Hyperlink">
    <w:name w:val="Hyperlink"/>
    <w:basedOn w:val="DefaultParagraphFont"/>
    <w:uiPriority w:val="99"/>
    <w:unhideWhenUsed/>
    <w:rsid w:val="00255802"/>
    <w:rPr>
      <w:color w:val="0000FF" w:themeColor="hyperlink"/>
      <w:u w:val="single"/>
    </w:rPr>
  </w:style>
  <w:style w:type="character" w:styleId="UnresolvedMention">
    <w:name w:val="Unresolved Mention"/>
    <w:basedOn w:val="DefaultParagraphFont"/>
    <w:uiPriority w:val="99"/>
    <w:semiHidden/>
    <w:unhideWhenUsed/>
    <w:rsid w:val="002558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1222</TotalTime>
  <Pages>4</Pages>
  <Words>1043</Words>
  <Characters>6002</Characters>
  <Application>Microsoft Office Word</Application>
  <DocSecurity>0</DocSecurity>
  <Lines>50</Lines>
  <Paragraphs>14</Paragraphs>
  <ScaleCrop>false</ScaleCrop>
  <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Champe, Julia</dc:creator>
  <cp:keywords/>
  <dc:description/>
  <cp:lastModifiedBy>Champe, Julia</cp:lastModifiedBy>
  <cp:revision>54</cp:revision>
  <dcterms:created xsi:type="dcterms:W3CDTF">2023-09-18T17:57:00Z</dcterms:created>
  <dcterms:modified xsi:type="dcterms:W3CDTF">2023-10-27T14:21:00Z</dcterms:modified>
</cp:coreProperties>
</file>